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27FB6" w14:textId="6B1DC6E5" w:rsidR="00F61588" w:rsidRPr="00C04D04" w:rsidRDefault="00070415" w:rsidP="005E5F01">
      <w:pPr>
        <w:pStyle w:val="Titel"/>
        <w:rPr>
          <w:lang w:val="en-US"/>
        </w:rPr>
      </w:pPr>
      <w:r w:rsidRPr="00C04D04">
        <w:rPr>
          <w:lang w:val="en-US"/>
        </w:rPr>
        <w:t xml:space="preserve"/>
      </w:r>
      <w:r>
        <w:rPr>
          <w:lang w:val="en-US"/>
        </w:rPr>
        <w:t xml:space="preserve">RENAULT TRAFIC VERNIEUWD MET MEER COMFORT, VEILIGHEID EN TECHNOLOGIE</w:t>
      </w:r>
      <w:r>
        <w:rPr>
          <w:lang w:val="en-US"/>
        </w:rPr>
        <w:t xml:space="preserve"/>
      </w:r>
    </w:p>
    <w:p w14:paraId="230A1F11" w14:textId="77777777" w:rsidR="00543532" w:rsidRPr="00C04D04" w:rsidRDefault="00543532" w:rsidP="00472A93">
      <w:pPr>
        <w:rPr>
          <w:lang w:val="en-US"/>
        </w:rPr>
      </w:pPr>
    </w:p>
    <w:p>
      <w:pPr>
        <w:pStyle w:val="Bullets"/>
        <w:numPr>
          <w:ilvl w:val="0"/>
          <w:numId w:val="23537"/>
        </w:numPr>
      </w:pPr>
      <w:r>
        <w:rPr/>
        <w:t xml:space="preserve">Renault Trafic krijgt nieuwe comfort- en veiligheidsvoorzieningen, waaronder een achteruitrijcamera, een geavanceerde bestuurdersmonitoringscamera, nieuwe 17-inch wielen en duurzamere bekleding</w:t>
      </w:r>
    </w:p>
    <w:p>
      <w:pPr>
        <w:pStyle w:val="Bullets"/>
        <w:numPr>
          <w:ilvl w:val="0"/>
          <w:numId w:val="23537"/>
        </w:numPr>
      </w:pPr>
      <w:r>
        <w:rPr/>
        <w:t xml:space="preserve">Verbeterd rijcomfort dankzij nieuwe elektrische stuurbekrachtiging en krachtiger remsysteem</w:t>
      </w:r>
    </w:p>
    <w:p>
      <w:pPr>
        <w:pStyle w:val="Bullets"/>
        <w:numPr>
          <w:ilvl w:val="0"/>
          <w:numId w:val="23537"/>
        </w:numPr>
      </w:pPr>
      <w:r>
        <w:rPr/>
        <w:t xml:space="preserve">Moderner interieur met een nieuw 10-inch multimediascherm, extra USB-C-poorten en standaard LED-verlichting</w:t>
      </w:r>
    </w:p>
    <w:p>
      <w:pPr>
        <w:pStyle w:val="Bullets"/>
        <w:numPr>
          <w:ilvl w:val="0"/>
          <w:numId w:val="23537"/>
        </w:numPr>
      </w:pPr>
      <w:r>
        <w:rPr/>
        <w:t xml:space="preserve">De Renault Trafic Van profiteert van de geïntegreerde applicatie Converter Companion Generic, waarmee fysieke bedieningselementen kunnen worden vervangen door functies op het centrale touchscreen</w:t>
      </w:r>
    </w:p>
    <w:p w14:paraId="79256819" w14:textId="77777777" w:rsidR="009D5F40" w:rsidRDefault="009D5F40" w:rsidP="00472A93">
      <w:pPr>
        <w:rPr>
          <w:lang w:val="it-IT"/>
        </w:rPr>
      </w:pPr>
    </w:p>
    <w:p w14:paraId="598B04D0" w14:textId="77777777" w:rsidR="00547BB5" w:rsidRPr="009D5F40" w:rsidRDefault="00547BB5" w:rsidP="00472A93">
      <w:pPr>
        <w:rPr>
          <w:lang w:val="it-IT"/>
        </w:rPr>
      </w:pPr>
    </w:p>
    <w:p w14:paraId="09C8DD86" w14:textId="70336ECE" w:rsidR="002F4C03" w:rsidRPr="00C04D04" w:rsidRDefault="00B44F42" w:rsidP="00472A93">
      <w:pPr>
        <w:pStyle w:val="Intro"/>
        <w:rPr>
          <w:lang w:val="en-US"/>
        </w:rPr>
      </w:pPr>
      <w:r w:rsidRPr="00C04D04">
        <w:rPr>
          <w:lang w:val="en-US"/>
        </w:rPr>
        <w:t>Schiphol-Rijk</w:t>
      </w:r>
      <w:r w:rsidR="002735F2" w:rsidRPr="00C04D04">
        <w:rPr>
          <w:lang w:val="en-US"/>
        </w:rPr>
        <w:t xml:space="preserve"> </w:t>
      </w:r>
      <w:r w:rsidR="00A33180" w:rsidRPr="00C04D04">
        <w:rPr>
          <w:lang w:val="en-US"/>
        </w:rPr>
        <w:t xml:space="preserve">– </w:t>
      </w:r>
      <w:r w:rsidR="00260864" w:rsidRPr="00C04D04">
        <w:rPr>
          <w:lang w:val="en-US"/>
        </w:rPr>
        <w:t xml:space="preserve"/>
      </w:r>
      <w:r>
        <w:rPr>
          <w:lang w:val="en-US"/>
        </w:rPr>
        <w:t xml:space="preserve">De Renault Trafic behoort tot de bestverkochte bedrijfswagens van Europa en profiteert van een reeks technische verbeteringen en nieuwe voorzieningen die het rijden nog comfortabeler en veiliger maken. Het model beschikt voortaan over een nieuwe elektrische stuurbekrachtiging en een verbeterd remsysteem. Deze aanpassingen zorgen voor meer precisie, comfort, souplesse en controle in het dagelijks gebruik. Daarnaast profiteert de Renault Trafic van nieuwe veiligheidsvoorzieningen, duurzamere bekleding en een volledig vernieuwd multimediasysteem.</w:t>
      </w:r>
      <w:r>
        <w:rPr>
          <w:lang w:val="en-US"/>
        </w:rPr>
        <w:t xml:space="preserve"/>
      </w:r>
    </w:p>
    <w:p w14:paraId="65D34C14" w14:textId="77777777" w:rsidR="00B8579A" w:rsidRPr="00C04D04" w:rsidRDefault="00B8579A" w:rsidP="00472A93">
      <w:pPr>
        <w:rPr>
          <w:lang w:val="en-US"/>
        </w:rPr>
      </w:pPr>
      <w:bookmarkStart w:id="0" w:name="_Hlk196807743"/>
    </w:p>
    <w:p w14:paraId="5971C35E" w14:textId="77777777" w:rsidR="00745E38" w:rsidRDefault="00745E38" w:rsidP="00472A93"/>
    <w:p>
      <w:pPr>
        <w:pStyle w:val="Standaard"/>
        <w:widowControl w:val="on"/>
      </w:pPr>
      <w:r>
        <w:rPr/>
        <w:t xml:space="preserve">Met de introductie van een nieuwe elektrische stuurbekrachtiging krijgen de rijeigenschappen van de Renault Trafic een stevige impuls. De afstelling is specifiek geoptimaliseerd om zowel het comfort als de stuurprecisie naar een hoger niveau te tillen. De stabiliteit rond de middenstand van het stuur is eveneens verbeterd, waardoor de Renault Trafic beter op koers blijft op de weg. Renault heeft daarnaast het aantal stuurwielomwentelingen geoptimaliseerd voor een betere balans tussen wendbaarheid in de stad en stabiliteit op hogere snelheid.</w:t>
      </w:r>
    </w:p>
    <w:p>
      <w:pPr>
        <w:pStyle w:val="Standaard"/>
        <w:widowControl w:val="on"/>
      </w:pPr>
      <w:r>
        <w:rPr/>
        <w:br/>
        <w:t xml:space="preserve">Ook het remsysteem profiteert van belangrijke verbeteringen. Nieuwe remklauwen aan de voorzijde en grotere remschijven vervangen de eerdere uitvoering. De afmetingen nemen toe van 296 x 28 mm naar 320 x 30 mm. Deze wijzigingen verminderen de benodigde kracht op het rempedaal en verbeteren de doseerbaarheid van de remmen. Daardoor profiteert de bestuurder van meer controle onder uiteenlopende gebruiksomstandigheden.</w:t>
      </w:r>
    </w:p>
    <w:p>
      <w:pPr>
        <w:pStyle w:val="Standaard"/>
        <w:widowControl w:val="on"/>
      </w:pPr>
      <w:r>
        <w:rPr>
          <w:b/>
          <w:bCs/>
        </w:rPr>
        <w:br/>
        <w:t xml:space="preserve">Nieuwe voorzieningen voor comfort en veiligheid</w:t>
      </w:r>
      <w:r>
        <w:rPr/>
        <w:br/>
        <w:t xml:space="preserve">De Renault Trafic krijgt een uitgebreidere uitrusting met nieuwe voorzieningen die het dagelijks gebruik vergemakkelijken en de veiligheid verhogen.</w:t>
      </w:r>
    </w:p>
    <w:p>
      <w:pPr>
        <w:pStyle w:val="Standaard"/>
        <w:widowControl w:val="on"/>
      </w:pPr>
      <w:r>
        <w:rPr/>
        <w:br/>
        <w:t xml:space="preserve">Zo beschikt de Renault Trafic voortaan over een geavanceerde bestuurdersmonitoringscamera. Bovendien wordt de achteruitrijcamera standaard op alle uitvoeringen. Deze ondersteunt bij manoeuvres en verhoogt de veiligheid, vooral in stedelijke omgevingen en op krappe parkeerplaatsen.</w:t>
      </w:r>
    </w:p>
    <w:p>
      <w:pPr>
        <w:pStyle w:val="Standaard"/>
        <w:widowControl w:val="on"/>
      </w:pPr>
      <w:r>
        <w:rPr/>
        <w:br/>
        <w:t xml:space="preserve">In het interieur krijgt de Renault Trafic Van nieuwe bekleding in donkergrijze gemêleerde stof met blauwe stiksels. Naast de visuele vernieuwing biedt deze bekleding een hogere slijtvastheid, wat bijdraagt aan een betere kwaliteitsbeleving van het interieur.</w:t>
      </w:r>
    </w:p>
    <w:p>
      <w:pPr>
        <w:pStyle w:val="Standaard"/>
        <w:widowControl w:val="on"/>
      </w:pPr>
      <w:r>
        <w:rPr/>
        <w:br/>
        <w:t xml:space="preserve">Daarnaast introduceert de Renault Trafic nieuwe 17-inch stalen wielen met nieuwe aerodynamische wieldoppen in eenkleurige en tweekleurige uitvoering.</w:t>
      </w:r>
    </w:p>
    <w:p>
      <w:pPr>
        <w:pStyle w:val="Standaard"/>
        <w:widowControl w:val="on"/>
      </w:pPr>
      <w:r>
        <w:rPr>
          <w:b/>
          <w:bCs/>
        </w:rPr>
        <w:br/>
        <w:t xml:space="preserve">Moderner en gebruiksvriendelijker multimediasysteem</w:t>
      </w:r>
      <w:r>
        <w:rPr/>
        <w:br/>
        <w:t xml:space="preserve">De Renault Trafic moderniseert zijn digitale omgeving met een nieuw multimediasysteem dat sneller werkt en moderner oogt. Het systeem beschikt over een 10-inch touchscreen in plaats van het eerdere 8-inch scherm. Dat zorgt voor een groter weergaveoppervlak, een betere leesbaarheid van informatie en een twee keer snellere reactiesnelheid.</w:t>
      </w:r>
    </w:p>
    <w:p>
      <w:pPr>
        <w:pStyle w:val="Standaard"/>
        <w:widowControl w:val="on"/>
      </w:pPr>
      <w:r>
        <w:rPr/>
        <w:br/>
        <w:t xml:space="preserve">De Renault Trafic profiteert binnenkort ook van het OpenR Link-multimediasysteem, verkrijgbaar in twee configuraties. Beide ondersteunen draadloze smartphone-integratie via Apple CarPlay en Android Auto. De eerste uitvoering beschikt niet over geïntegreerde navigatie. De tweede uitvoering biedt wel navigatie en toegang tot applicaties. Daarbij vervangt HERE-navigatie de TomTom-oplossing die tot nu toe werd gebruikt.</w:t>
      </w:r>
    </w:p>
    <w:p>
      <w:pPr>
        <w:pStyle w:val="Standaard"/>
        <w:widowControl w:val="on"/>
      </w:pPr>
      <w:r>
        <w:rPr/>
        <w:br/>
        <w:t xml:space="preserve">Het comfort aan boord van de Renault Trafic Van neemt verder toe dankzij twee USB-C-poorten. Uitvoeringen met een tweede zitrij beschikken over vier USB-C-poorten per zitrij. Deze leveren een laadvermogen tot 80 W, voldoende om bijvoorbeeld een laptop op te laden.</w:t>
      </w:r>
    </w:p>
    <w:p>
      <w:pPr>
        <w:pStyle w:val="Standaard"/>
        <w:widowControl w:val="on"/>
      </w:pPr>
      <w:r>
        <w:rPr/>
        <w:br/>
        <w:t xml:space="preserve">Tot slot wordt LED-verlichting standaard in zowel het interieur als de laadruimte. Bij de Renault Trafic Van verbetert dit de zichtbaarheid aan boord en worden laad- en loswerkzaamheden eenvoudiger, vooral bij beperkte lichtomstandigheden.</w:t>
      </w:r>
    </w:p>
    <w:p>
      <w:pPr>
        <w:pStyle w:val="Standaard"/>
        <w:widowControl w:val="on"/>
      </w:pPr>
      <w:r>
        <w:rPr>
          <w:b/>
          <w:bCs/>
        </w:rPr>
        <w:br/>
        <w:t xml:space="preserve">‘Converter Companion Generic’</w:t>
      </w:r>
      <w:r>
        <w:rPr/>
        <w:br/>
        <w:t xml:space="preserve">De Renault Trafic onderscheidt zich door de veelzijdigheid van zijn aanbod. Het model is verkrijgbaar in twee lengtes (L1 en L2), met een handgeschakelde versnellingsbak of een EDC-automaat met negen versnellingen. Daarnaast is het model leverbaar in diverse configuraties: als bestelwagen of als dubbele cabine. Dankzij de bijzonder brede en geoptimaliseerde laadruimte vormt de Renault Trafic bovendien een ideale basis voor uiteenlopende ombouwtoepassingen.</w:t>
      </w:r>
    </w:p>
    <w:p>
      <w:pPr>
        <w:pStyle w:val="Standaard"/>
        <w:widowControl w:val="on"/>
      </w:pPr>
      <w:r>
        <w:rPr/>
        <w:br/>
        <w:t xml:space="preserve">Om de integratie van specifieke uitrusting verder te verbeteren, beschikt de Renault Trafic optioneel over de applicatie ‘Converter Companion Generic’. Deze applicatie is rechtstreeks geïntegreerd in het multimediasysteem. Hierdoor kunnen ombouwspecialisten fysieke bedieningselementen vervangen door functies op het centrale touchscreen. De bestuurder kan hiermee bijvoorbeeld de temperatuur van een koelauto instellen, de verlichting van een mobiele werkplaats bedienen of specifieke functies van een hulpverleningsauto aansturen. De oplossing vereenvoudigt het gebruik van omgebouwde auto's en voorkomt een groot aantal extra schakelaars op het dashboard.</w:t>
      </w:r>
    </w:p>
    <w:p>
      <w:pPr>
        <w:pStyle w:val="Standaard"/>
        <w:widowControl w:val="on"/>
      </w:pPr>
      <w:r>
        <w:rPr>
          <w:b/>
          <w:bCs/>
        </w:rPr>
        <w:br/>
        <w:t xml:space="preserve">RENAULT TRAFIC IN HET KORT</w:t>
      </w:r>
    </w:p>
    <w:p>
      <w:pPr>
        <w:pStyle w:val="Standaard"/>
        <w:widowControl w:val="on"/>
      </w:pPr>
      <w:r>
        <w:rPr>
          <w:b/>
          <w:bCs/>
        </w:rPr>
        <w:br/>
        <w:t xml:space="preserve">Wanneer werd de Renault Trafic geïntroduceerd?</w:t>
      </w:r>
      <w:r>
        <w:rPr/>
        <w:br/>
        <w:t xml:space="preserve">De Renault Trafic werd gelanceerd in 1980. Sindsdien groeide het model uit tot een van de kenmerkende bedrijfswagens van Renault voor zowel professionele gebruikers als personenvervoer.</w:t>
      </w:r>
    </w:p>
    <w:p>
      <w:pPr>
        <w:pStyle w:val="Standaard"/>
        <w:widowControl w:val="on"/>
      </w:pPr>
      <w:r>
        <w:rPr>
          <w:b/>
          <w:bCs/>
        </w:rPr>
        <w:br/>
        <w:t xml:space="preserve">Hoeveel exemplaren van de Renault Trafic zijn geproduceerd sinds de introductie?</w:t>
      </w:r>
      <w:r>
        <w:rPr/>
        <w:br/>
        <w:t xml:space="preserve">Sinds 1980 zijn van de eerste drie generaties meer dan 2,5 miljoen exemplaren van Renault Trafic geproduceerd.</w:t>
      </w:r>
    </w:p>
    <w:p>
      <w:pPr>
        <w:pStyle w:val="Standaard"/>
        <w:widowControl w:val="on"/>
      </w:pPr>
      <w:r>
        <w:rPr>
          <w:b/>
          <w:bCs/>
        </w:rPr>
        <w:br/>
        <w:t xml:space="preserve">Waar wordt de Renault Trafic gebouwd?</w:t>
      </w:r>
      <w:r>
        <w:rPr/>
        <w:br/>
        <w:t xml:space="preserve">De Renault Trafic wordt geproduceerd in Frankrijk, in de fabriek van Renault Group in Sandouville in Normandië. Deze locatie produceert de derde generatie sinds 2014.</w:t>
      </w:r>
    </w:p>
    <w:p>
      <w:pPr>
        <w:pStyle w:val="Standaard"/>
        <w:widowControl w:val="on"/>
      </w:pPr>
      <w:r>
        <w:rPr>
          <w:b/>
          <w:bCs/>
        </w:rPr>
        <w:br/>
        <w:t xml:space="preserve">Welke versies van de Renault Trafic zijn beschikbaar?</w:t>
      </w:r>
      <w:r>
        <w:rPr/>
        <w:br/>
        <w:t xml:space="preserve">De Renault Trafic is verkrijgbaar als Renault Trafic Van en Renault Trafic dubbele cabine.</w:t>
      </w:r>
    </w:p>
    <w:p>
      <w:pPr>
        <w:pStyle w:val="Standaard"/>
        <w:widowControl w:val="on"/>
      </w:pPr>
      <w:r>
        <w:rPr>
          <w:b/>
          <w:bCs/>
        </w:rPr>
        <w:br/>
        <w:t xml:space="preserve">Kan de Renault Trafic worden omgebouwd voor specifieke professionele toepassingen?</w:t>
      </w:r>
      <w:r>
        <w:rPr/>
        <w:br/>
        <w:t xml:space="preserve">Ja, de Renault Trafic kan worden uitgerust voor tal van toepassingen, waaronder gekoeld transport, mobiele werkplaatsen en andere activiteiten waarvoor gespecialiseerde uitrusting vereist is.</w:t>
      </w:r>
    </w:p>
    <w:p>
      <w:pPr>
        <w:pStyle w:val="Standaard"/>
        <w:widowControl w:val="on"/>
      </w:pPr>
      <w:r>
        <w:rPr>
          <w:b/>
          <w:bCs/>
        </w:rPr>
        <w:br/>
        <w:t xml:space="preserve">Waarvoor dient de applicatie Converter Companion Generic?</w:t>
      </w:r>
      <w:r>
        <w:rPr/>
        <w:br/>
        <w:t xml:space="preserve">Met de applicatie Converter Companion Generic kunnen carrosseriebouwers en ombouwspecialisten hun eigen specifieke bedienings- en controle-apps rechtstreeks op het centrale 10-inch touchscreen van de bedrijfswagen laten draaien.</w:t>
      </w:r>
    </w:p>
    <w:p w14:paraId="5FE9C3DB" w14:textId="2D71B7B3" w:rsidR="00CA6B4E" w:rsidRDefault="00CA6B4E" w:rsidP="00472A93"/>
    <w:p w14:paraId="0863E8CF" w14:textId="77777777" w:rsidR="00FC0A69" w:rsidRDefault="00FC0A69" w:rsidP="00472A93"/>
    <w:p w14:paraId="6F9A150B" w14:textId="77777777" w:rsidR="005136C0" w:rsidRPr="000D1B15" w:rsidRDefault="005136C0" w:rsidP="00472A93"/>
    <w:bookmarkEnd w:id="0"/>
    <w:p w14:paraId="0FC402B5" w14:textId="77777777" w:rsidR="00940562" w:rsidRPr="000D1B15" w:rsidRDefault="00940562" w:rsidP="00472A93"/>
    <w:p w14:paraId="7BAFA928" w14:textId="293BF335" w:rsidR="0025485F" w:rsidRPr="00540154" w:rsidRDefault="00F229F3" w:rsidP="00540154">
      <w:pPr>
        <w:pStyle w:val="Voettekst1"/>
      </w:pPr>
      <w:r w:rsidRPr="00540154">
        <w:t xml:space="preserve"/>
      </w:r>
      <w:r>
        <w:rPr>
          <w:b/>
          <w:bCs/>
        </w:rPr>
        <w:t xml:space="preserve">Over Renault</w:t>
      </w:r>
      <w:r>
        <w:rPr/>
        <w:br/>
        <w:t xml:space="preserve">Renault is het grootste Franse automerk ter wereld. Op basis van meer dan een eeuw aan innovatie ontwikkelt het merk </w:t>
      </w:r>
      <w:r>
        <w:rPr>
          <w:i/>
          <w:iCs/>
        </w:rPr>
        <w:t xml:space="preserve">voitures à vivre</w:t>
      </w:r>
      <w:r>
        <w:rPr/>
        <w:t xml:space="preserve"> met een aantrekkelijk design, nuttige en mensgerichte technologieën en geëlektrificeerde aandrijflijnen zonder concessies aan rijplezier. De auto’s van Renault zijn ontworpen als leefruimtes en bedoeld voor het dagelijks leven. Na een ingrijpende transformatie die in gang werd gezet met het Renaulution-plan, begint het merk nu aan een nieuwe strategische cyclus met futuREady. Dit plan heeft als doel het concurrentievermogen te versterken en duurzame prestaties op lange termijn te realiseren, zowel in Europa als internationaal. Deze ambitie is gebaseerd op aantrekkelijke producten en een pragmatische benadering van elektrificatie met twee pijlers – 100% hybride en 100% elektrisch – om de energietransitie in elk tempo te ondersteunen, evenals op een versterkte internationale dynamiek.
</w:t>
      </w:r>
      <w:r>
        <w:t xml:space="preserve"/>
      </w:r>
    </w:p>
    <w:sectPr xmlns:w="http://schemas.openxmlformats.org/wordprocessingml/2006/main" xmlns:r="http://schemas.openxmlformats.org/officeDocument/2006/relationships" w:rsidR="0025485F" w:rsidRPr="00540154" w:rsidSect="00DE7088">
      <w:headerReference w:type="default" r:id="rId11"/>
      <w:footerReference w:type="even" r:id="rId12"/>
      <w:footerReference w:type="default" r:id="rId13"/>
      <w:headerReference w:type="first" r:id="rId14"/>
      <w:footerReference w:type="first" r:id="rId15"/>
      <w:pgSz w:w="11901" w:h="16817"/>
      <w:pgMar w:top="2835" w:right="1021" w:bottom="1814" w:left="1021" w:header="709" w:footer="454" w:gutter="0"/>
      <w:cols w:space="708"/>
      <w:titlePg/>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705BE" w14:textId="77777777" w:rsidR="007316DE" w:rsidRDefault="007316DE" w:rsidP="00472A93">
      <w:r>
        <w:separator/>
      </w:r>
    </w:p>
  </w:endnote>
  <w:endnote w:type="continuationSeparator" w:id="0">
    <w:p w14:paraId="7F5133E3" w14:textId="77777777" w:rsidR="007316DE" w:rsidRDefault="007316DE" w:rsidP="00472A93">
      <w:r>
        <w:continuationSeparator/>
      </w:r>
    </w:p>
  </w:endnote>
  <w:endnote w:type="continuationNotice" w:id="1">
    <w:p w14:paraId="6AAE42B6" w14:textId="77777777" w:rsidR="007316DE" w:rsidRDefault="007316DE" w:rsidP="00472A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uvelR">
    <w:panose1 w:val="00000000000000000000"/>
    <w:charset w:val="00"/>
    <w:family w:val="modern"/>
    <w:notTrueType/>
    <w:pitch w:val="variable"/>
    <w:sig w:usb0="E00002A7" w:usb1="5000006B" w:usb2="00000000" w:usb3="00000000" w:csb0="0000019F" w:csb1="00000000"/>
  </w:font>
  <w:font w:name="Calibri">
    <w:panose1 w:val="020F0502020204030204"/>
    <w:charset w:val="00"/>
    <w:family w:val="swiss"/>
    <w:pitch w:val="variable"/>
    <w:sig w:usb0="E4002EFF" w:usb1="C200247B" w:usb2="00000009" w:usb3="00000000" w:csb0="000001FF" w:csb1="00000000"/>
    <w:embedRegular r:id="rId1" w:fontKey="{F476D302-F8DE-4F35-AF12-565F85BEA4DF}"/>
    <w:embedBold r:id="rId2" w:fontKey="{41A309B3-D366-42F2-8E4B-7884CC740DC9}"/>
    <w:embedItalic r:id="rId3" w:fontKey="{8B9C0256-346C-40F2-89CE-BD885532A728}"/>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8D5009A7-9D87-486A-BB48-F23E331F0939}"/>
    <w:embedBold r:id="rId5" w:fontKey="{09EA6CE7-17F2-44CE-B8F4-A07B75F43E53}"/>
  </w:font>
  <w:font w:name="NouvelR-Regular">
    <w:altName w:val="Cambria"/>
    <w:panose1 w:val="00000000000000000000"/>
    <w:charset w:val="4D"/>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431D" w14:textId="0EA2C131" w:rsidR="00D132F6" w:rsidRDefault="00F00611" w:rsidP="00D7422C">
    <w:pPr>
      <w:pStyle w:val="Voettekst"/>
    </w:pPr>
    <w:r>
      <mc:AlternateContent>
        <mc:Choice Requires="wps">
          <w:drawing>
            <wp:anchor distT="0" distB="0" distL="0" distR="0" simplePos="0" relativeHeight="251658243" behindDoc="0" locked="0" layoutInCell="1" allowOverlap="1" wp14:anchorId="142BB900" wp14:editId="4ABF956B">
              <wp:simplePos x="0" y="0"/>
              <wp:positionH relativeFrom="page">
                <wp:posOffset>0</wp:posOffset>
              </wp:positionH>
              <wp:positionV relativeFrom="page">
                <wp:posOffset>635</wp:posOffset>
              </wp:positionV>
              <wp:extent cx="443865" cy="443865"/>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766D4444" w14:textId="77777777" w:rsidR="0000354F" w:rsidRPr="0000354F" w:rsidRDefault="0000354F" w:rsidP="00472A93">
                          <w:pPr>
                            <w:rPr>
                              <w:noProof/>
                            </w:rPr>
                          </w:pPr>
                          <w:r w:rsidRPr="0000354F">
                            <w:rPr>
                              <w:noProof/>
                            </w:rPr>
                            <w:t>Confidential C</w:t>
                          </w:r>
                        </w:p>
                      </w:txbxContent>
                    </wps:txbx>
                    <wps:bodyPr rot="0" spcFirstLastPara="0" vertOverflow="overflow" horzOverflow="overflow" vert="horz" wrap="none" lIns="0" tIns="0" rIns="1905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42BB900" id="_x0000_t202" coordsize="21600,21600" o:spt="202" path="m,l,21600r21600,l21600,xe">
              <v:stroke joinstyle="miter"/>
              <v:path gradientshapeok="t" o:connecttype="rect"/>
            </v:shapetype>
            <v:shape id="Text Box 5" o:spid="_x0000_s1026" type="#_x0000_t202" style="position:absolute;margin-left:0;margin-top:.05pt;width:34.95pt;height:34.95pt;z-index:251658243;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" filled="f" stroked="f">
              <v:textbox style="mso-fit-shape-to-text:t" inset="0,0,15pt,0">
                <w:txbxContent>
                  <w:p w14:paraId="766D4444" w14:textId="77777777" w:rsidR="0000354F" w:rsidRPr="0000354F" w:rsidRDefault="0000354F" w:rsidP="00472A93">
                    <w:pPr>
                      <w:rPr>
                        <w:noProof/>
                      </w:rPr>
                    </w:pPr>
                    <w:r w:rsidRPr="0000354F">
                      <w:rPr>
                        <w:noProof/>
                      </w:rPr>
                      <w:t>Confidential C</w:t>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36D1" w14:textId="464EFE99" w:rsidR="004119DD" w:rsidRPr="00165B3F" w:rsidRDefault="00165B3F" w:rsidP="00D7422C">
    <w:pPr>
      <w:pStyle w:val="Voettekst"/>
    </w:pPr>
    <w:r w:rsidRPr="00165B3F">
      <w:t>media.renault-group.nl</w:t>
    </w:r>
    <w:r>
      <w:tab/>
    </w:r>
    <w:r>
      <w:tab/>
    </w:r>
    <w:r w:rsidRPr="00165B3F">
      <w:t>Confidential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EE85D" w14:textId="2362781B" w:rsidR="00262711" w:rsidRPr="00165B3F" w:rsidRDefault="00165B3F" w:rsidP="00D7422C">
    <w:pPr>
      <w:pStyle w:val="Voettekst"/>
    </w:pPr>
    <w:r w:rsidRPr="00165B3F">
      <w:t>media.renault-group.nl</w:t>
    </w:r>
    <w:r>
      <w:tab/>
    </w:r>
    <w:r>
      <w:tab/>
    </w:r>
    <w:r w:rsidRPr="00165B3F">
      <w:t>Confidential 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CF874" w14:textId="77777777" w:rsidR="007316DE" w:rsidRDefault="007316DE" w:rsidP="00472A93">
      <w:r>
        <w:separator/>
      </w:r>
    </w:p>
  </w:footnote>
  <w:footnote w:type="continuationSeparator" w:id="0">
    <w:p w14:paraId="1BCA8DC5" w14:textId="77777777" w:rsidR="007316DE" w:rsidRDefault="007316DE" w:rsidP="00472A93">
      <w:r>
        <w:continuationSeparator/>
      </w:r>
    </w:p>
  </w:footnote>
  <w:footnote w:type="continuationNotice" w:id="1">
    <w:p w14:paraId="4E501268" w14:textId="77777777" w:rsidR="007316DE" w:rsidRDefault="007316DE" w:rsidP="00472A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127BE" w14:textId="39026931" w:rsidR="00147B6D" w:rsidRDefault="00F00611" w:rsidP="00472A93">
    <w:pPr>
      <w:pStyle w:val="Koptekst"/>
    </w:pPr>
    <w:r>
      <w:rPr>
        <w:noProof/>
      </w:rPr>
      <w:drawing>
        <wp:anchor distT="0" distB="0" distL="114300" distR="114300" simplePos="0" relativeHeight="251658241" behindDoc="1" locked="0" layoutInCell="1" allowOverlap="1" wp14:anchorId="72D944A7" wp14:editId="2145E3FF">
          <wp:simplePos x="0" y="0"/>
          <wp:positionH relativeFrom="column">
            <wp:posOffset>-648335</wp:posOffset>
          </wp:positionH>
          <wp:positionV relativeFrom="paragraph">
            <wp:posOffset>-442595</wp:posOffset>
          </wp:positionV>
          <wp:extent cx="7560310" cy="10685780"/>
          <wp:effectExtent l="0" t="0" r="0" b="0"/>
          <wp:wrapNone/>
          <wp:docPr id="9"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57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9319" w14:textId="7148A921" w:rsidR="00602E3C" w:rsidRPr="00116664" w:rsidRDefault="007E5395" w:rsidP="00387BC6">
    <w:pPr>
      <w:pStyle w:val="PB"/>
    </w:pPr>
    <w:r w:rsidRPr="00116664">
      <w:drawing>
        <wp:anchor distT="0" distB="0" distL="114300" distR="114300" simplePos="0" relativeHeight="251658242" behindDoc="1" locked="0" layoutInCell="1" allowOverlap="1" wp14:anchorId="77A7516F" wp14:editId="3506C230">
          <wp:simplePos x="0" y="0"/>
          <wp:positionH relativeFrom="page">
            <wp:align>left</wp:align>
          </wp:positionH>
          <wp:positionV relativeFrom="paragraph">
            <wp:posOffset>-450850</wp:posOffset>
          </wp:positionV>
          <wp:extent cx="7562850" cy="10687050"/>
          <wp:effectExtent l="0" t="0" r="0" b="0"/>
          <wp:wrapNone/>
          <wp:docPr id="4" name="Graphiqu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8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F682B" w:rsidRPr="00116664">
      <w:t>PERSBERICHT</w:t>
    </w:r>
  </w:p>
  <w:p w14:paraId="6EF53079" w14:textId="5CA64241" w:rsidR="00602E3C" w:rsidRPr="000748CB" w:rsidRDefault="00602E3C" w:rsidP="00472A93">
    <w:pPr>
      <w:pStyle w:val="Legalinformations"/>
    </w:pPr>
  </w:p>
  <w:p w14:paraId="4F517EAD" w14:textId="75BF1342" w:rsidR="00E66B13" w:rsidRDefault="00997B77" w:rsidP="00472A93">
    <w:pPr>
      <w:pStyle w:val="Koptekst"/>
    </w:pPr>
    <w:r w:rsidRPr="00CC0160">
      <w:rPr>
        <w:noProof/>
      </w:rPr>
      <mc:AlternateContent>
        <mc:Choice Requires="wps">
          <w:drawing>
            <wp:anchor distT="0" distB="0" distL="114300" distR="114300" simplePos="0" relativeHeight="251658246" behindDoc="1" locked="0" layoutInCell="1" allowOverlap="1" wp14:anchorId="575EE6DC" wp14:editId="2703BB0B">
              <wp:simplePos x="0" y="0"/>
              <wp:positionH relativeFrom="margin">
                <wp:posOffset>0</wp:posOffset>
              </wp:positionH>
              <wp:positionV relativeFrom="page">
                <wp:posOffset>1151093</wp:posOffset>
              </wp:positionV>
              <wp:extent cx="1544320" cy="146050"/>
              <wp:effectExtent l="0" t="0" r="0" b="146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44320" cy="146050"/>
                      </a:xfrm>
                      <a:prstGeom prst="rect">
                        <a:avLst/>
                      </a:prstGeom>
                      <a:noFill/>
                      <a:ln w="6350">
                        <a:noFill/>
                      </a:ln>
                    </wps:spPr>
                    <wps:txbx>
                      <w:txbxContent>
                        <w:p w14:paraId="2A1ADC42" w14:textId="7A40AFE3" w:rsidR="00997B77" w:rsidRPr="00832802" w:rsidRDefault="00194012" w:rsidP="00472A93">
                          <w:pPr>
                            <w:rPr>
                              <w:rFonts w:ascii="Arial" w:hAnsi="Arial" w:cs="Arial"/>
                              <w:sz w:val="20"/>
                              <w:szCs w:val="20"/>
                            </w:rPr>
                          </w:pPr>
                          <w:r w:rsidRPr="00194012">
                            <w:t xml:space="preserve"/>
                          </w:r>
                          <w:r>
                            <w:t xml:space="preserve">22/10/2026</w:t>
                          </w:r>
                          <w:r>
                            <w:t xml:space="preserve"/>
                          </w:r>
                        </w:p>
                        <w:p w14:paraId="54FC8F3A" w14:textId="77777777" w:rsidR="00185AAA" w:rsidRDefault="00185AAA" w:rsidP="00472A93"/>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75EE6DC" id="_x0000_t202" coordsize="21600,21600" o:spt="202" path="m,l,21600r21600,l21600,xe">
              <v:stroke joinstyle="miter"/>
              <v:path gradientshapeok="t" o:connecttype="rect"/>
            </v:shapetype>
            <v:shape id="Text Box 6" o:spid="_x0000_s1027" type="#_x0000_t202" style="position:absolute;margin-left:0;margin-top:90.65pt;width:121.6pt;height:11.5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" filled="f" stroked="f" strokeweight=".5pt">
              <v:textbox style="mso-fit-shape-to-text:t" inset="0,0,0,0">
                <w:txbxContent>
                  <w:p w14:paraId="2A1ADC42" w14:textId="7A40AFE3" w:rsidR="00997B77" w:rsidRPr="00832802" w:rsidRDefault="00194012" w:rsidP="00472A93">
                    <w:pPr>
                      <w:rPr>
                        <w:rFonts w:ascii="Arial" w:hAnsi="Arial" w:cs="Arial"/>
                        <w:sz w:val="20"/>
                        <w:szCs w:val="20"/>
                      </w:rPr>
                    </w:pPr>
                    <w:r w:rsidRPr="00194012">
                      <w:t xml:space="preserve"/>
                    </w:r>
                    <w:r>
                      <w:t xml:space="preserve">22/10/2026</w:t>
                    </w:r>
                    <w:r>
                      <w:t xml:space="preserve"/>
                    </w:r>
                  </w:p>
                  <w:p w14:paraId="54FC8F3A" w14:textId="77777777" w:rsidR="00185AAA" w:rsidRDefault="00185AAA" w:rsidP="00472A93"/>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537">
    <w:multiLevelType w:val="hybridMultilevel"/>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375">
    <w:multiLevelType w:val="hybridMultilevel"/>
    <w:lvl w:ilvl="0" w:tplc="15381806">
      <w:start w:val="1"/>
      <w:numFmt w:val="decimal"/>
      <w:lvlText w:val="%1."/>
      <w:lvlJc w:val="left"/>
      <w:pPr>
        <w:ind w:left="720" w:hanging="360"/>
      </w:pPr>
    </w:lvl>
    <w:lvl w:ilvl="1" w:tplc="15381806" w:tentative="1">
      <w:start w:val="1"/>
      <w:numFmt w:val="lowerLetter"/>
      <w:lvlText w:val="%2."/>
      <w:lvlJc w:val="left"/>
      <w:pPr>
        <w:ind w:left="1440" w:hanging="360"/>
      </w:pPr>
    </w:lvl>
    <w:lvl w:ilvl="2" w:tplc="15381806" w:tentative="1">
      <w:start w:val="1"/>
      <w:numFmt w:val="lowerRoman"/>
      <w:lvlText w:val="%3."/>
      <w:lvlJc w:val="right"/>
      <w:pPr>
        <w:ind w:left="2160" w:hanging="180"/>
      </w:pPr>
    </w:lvl>
    <w:lvl w:ilvl="3" w:tplc="15381806" w:tentative="1">
      <w:start w:val="1"/>
      <w:numFmt w:val="decimal"/>
      <w:lvlText w:val="%4."/>
      <w:lvlJc w:val="left"/>
      <w:pPr>
        <w:ind w:left="2880" w:hanging="360"/>
      </w:pPr>
    </w:lvl>
    <w:lvl w:ilvl="4" w:tplc="15381806" w:tentative="1">
      <w:start w:val="1"/>
      <w:numFmt w:val="lowerLetter"/>
      <w:lvlText w:val="%5."/>
      <w:lvlJc w:val="left"/>
      <w:pPr>
        <w:ind w:left="3600" w:hanging="360"/>
      </w:pPr>
    </w:lvl>
    <w:lvl w:ilvl="5" w:tplc="15381806" w:tentative="1">
      <w:start w:val="1"/>
      <w:numFmt w:val="lowerRoman"/>
      <w:lvlText w:val="%6."/>
      <w:lvlJc w:val="right"/>
      <w:pPr>
        <w:ind w:left="4320" w:hanging="180"/>
      </w:pPr>
    </w:lvl>
    <w:lvl w:ilvl="6" w:tplc="15381806" w:tentative="1">
      <w:start w:val="1"/>
      <w:numFmt w:val="decimal"/>
      <w:lvlText w:val="%7."/>
      <w:lvlJc w:val="left"/>
      <w:pPr>
        <w:ind w:left="5040" w:hanging="360"/>
      </w:pPr>
    </w:lvl>
    <w:lvl w:ilvl="7" w:tplc="15381806" w:tentative="1">
      <w:start w:val="1"/>
      <w:numFmt w:val="lowerLetter"/>
      <w:lvlText w:val="%8."/>
      <w:lvlJc w:val="left"/>
      <w:pPr>
        <w:ind w:left="5760" w:hanging="360"/>
      </w:pPr>
    </w:lvl>
    <w:lvl w:ilvl="8" w:tplc="15381806" w:tentative="1">
      <w:start w:val="1"/>
      <w:numFmt w:val="lowerRoman"/>
      <w:lvlText w:val="%9."/>
      <w:lvlJc w:val="right"/>
      <w:pPr>
        <w:ind w:left="6480" w:hanging="180"/>
      </w:pPr>
    </w:lvl>
  </w:abstractNum>
  <w:abstractNum w:abstractNumId="14046">
    <w:multiLevelType w:val="hybridMultilevel"/>
    <w:lvl w:ilvl="0" w:tplc="18820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01BB081E"/>
    <w:multiLevelType w:val="hybridMultilevel"/>
    <w:tmpl w:val="49E093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DF6F6A"/>
    <w:multiLevelType w:val="hybridMultilevel"/>
    <w:tmpl w:val="24820C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1044EA"/>
    <w:multiLevelType w:val="hybridMultilevel"/>
    <w:tmpl w:val="501235F8"/>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B042902"/>
    <w:multiLevelType w:val="hybridMultilevel"/>
    <w:tmpl w:val="3886CC48"/>
    <w:lvl w:ilvl="0" w:tplc="B178F7B4">
      <w:numFmt w:val="bullet"/>
      <w:lvlText w:val="-"/>
      <w:lvlJc w:val="left"/>
      <w:pPr>
        <w:ind w:left="720" w:hanging="360"/>
      </w:pPr>
      <w:rPr>
        <w:rFonts w:ascii="Calibri" w:eastAsiaTheme="minorHAnsi" w:hAnsi="Calibri" w:cs="Calibr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90494E"/>
    <w:multiLevelType w:val="hybridMultilevel"/>
    <w:tmpl w:val="CB54E234"/>
    <w:lvl w:ilvl="0" w:tplc="A2F06528">
      <w:start w:val="1"/>
      <w:numFmt w:val="bullet"/>
      <w:lvlText w:val=""/>
      <w:lvlJc w:val="left"/>
      <w:pPr>
        <w:ind w:left="720" w:hanging="360"/>
      </w:pPr>
      <w:rPr>
        <w:rFonts w:ascii="Symbol" w:hAnsi="Symbol" w:hint="default"/>
      </w:rPr>
    </w:lvl>
    <w:lvl w:ilvl="1" w:tplc="08B2F060">
      <w:start w:val="1"/>
      <w:numFmt w:val="bullet"/>
      <w:lvlText w:val="o"/>
      <w:lvlJc w:val="left"/>
      <w:pPr>
        <w:ind w:left="1440" w:hanging="360"/>
      </w:pPr>
      <w:rPr>
        <w:rFonts w:ascii="Courier New" w:hAnsi="Courier New" w:hint="default"/>
      </w:rPr>
    </w:lvl>
    <w:lvl w:ilvl="2" w:tplc="459E4A3A">
      <w:start w:val="1"/>
      <w:numFmt w:val="bullet"/>
      <w:lvlText w:val=""/>
      <w:lvlJc w:val="left"/>
      <w:pPr>
        <w:ind w:left="2160" w:hanging="360"/>
      </w:pPr>
      <w:rPr>
        <w:rFonts w:ascii="Wingdings" w:hAnsi="Wingdings" w:hint="default"/>
      </w:rPr>
    </w:lvl>
    <w:lvl w:ilvl="3" w:tplc="183291BE">
      <w:start w:val="1"/>
      <w:numFmt w:val="bullet"/>
      <w:lvlText w:val=""/>
      <w:lvlJc w:val="left"/>
      <w:pPr>
        <w:ind w:left="2880" w:hanging="360"/>
      </w:pPr>
      <w:rPr>
        <w:rFonts w:ascii="Symbol" w:hAnsi="Symbol" w:hint="default"/>
      </w:rPr>
    </w:lvl>
    <w:lvl w:ilvl="4" w:tplc="A52AC84A">
      <w:start w:val="1"/>
      <w:numFmt w:val="bullet"/>
      <w:lvlText w:val="o"/>
      <w:lvlJc w:val="left"/>
      <w:pPr>
        <w:ind w:left="3600" w:hanging="360"/>
      </w:pPr>
      <w:rPr>
        <w:rFonts w:ascii="Courier New" w:hAnsi="Courier New" w:hint="default"/>
      </w:rPr>
    </w:lvl>
    <w:lvl w:ilvl="5" w:tplc="79483B64">
      <w:start w:val="1"/>
      <w:numFmt w:val="bullet"/>
      <w:lvlText w:val=""/>
      <w:lvlJc w:val="left"/>
      <w:pPr>
        <w:ind w:left="4320" w:hanging="360"/>
      </w:pPr>
      <w:rPr>
        <w:rFonts w:ascii="Wingdings" w:hAnsi="Wingdings" w:hint="default"/>
      </w:rPr>
    </w:lvl>
    <w:lvl w:ilvl="6" w:tplc="FA10E958">
      <w:start w:val="1"/>
      <w:numFmt w:val="bullet"/>
      <w:lvlText w:val=""/>
      <w:lvlJc w:val="left"/>
      <w:pPr>
        <w:ind w:left="5040" w:hanging="360"/>
      </w:pPr>
      <w:rPr>
        <w:rFonts w:ascii="Symbol" w:hAnsi="Symbol" w:hint="default"/>
      </w:rPr>
    </w:lvl>
    <w:lvl w:ilvl="7" w:tplc="6E5C5F5A">
      <w:start w:val="1"/>
      <w:numFmt w:val="bullet"/>
      <w:lvlText w:val="o"/>
      <w:lvlJc w:val="left"/>
      <w:pPr>
        <w:ind w:left="5760" w:hanging="360"/>
      </w:pPr>
      <w:rPr>
        <w:rFonts w:ascii="Courier New" w:hAnsi="Courier New" w:hint="default"/>
      </w:rPr>
    </w:lvl>
    <w:lvl w:ilvl="8" w:tplc="86F4E454">
      <w:start w:val="1"/>
      <w:numFmt w:val="bullet"/>
      <w:lvlText w:val=""/>
      <w:lvlJc w:val="left"/>
      <w:pPr>
        <w:ind w:left="6480" w:hanging="360"/>
      </w:pPr>
      <w:rPr>
        <w:rFonts w:ascii="Wingdings" w:hAnsi="Wingdings" w:hint="default"/>
      </w:rPr>
    </w:lvl>
  </w:abstractNum>
  <w:abstractNum w:abstractNumId="5" w15:restartNumberingAfterBreak="0">
    <w:nsid w:val="22EA3056"/>
    <w:multiLevelType w:val="hybridMultilevel"/>
    <w:tmpl w:val="00A2B2D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A861E4B"/>
    <w:multiLevelType w:val="hybridMultilevel"/>
    <w:tmpl w:val="CA548B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A95289"/>
    <w:multiLevelType w:val="hybridMultilevel"/>
    <w:tmpl w:val="49AE2144"/>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0AE0E46"/>
    <w:multiLevelType w:val="multilevel"/>
    <w:tmpl w:val="8B7A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8550D7"/>
    <w:multiLevelType w:val="hybridMultilevel"/>
    <w:tmpl w:val="001A65D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FD90BD5"/>
    <w:multiLevelType w:val="hybridMultilevel"/>
    <w:tmpl w:val="1F1E14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6D706D"/>
    <w:multiLevelType w:val="hybridMultilevel"/>
    <w:tmpl w:val="C338B7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4772BE8"/>
    <w:multiLevelType w:val="hybridMultilevel"/>
    <w:tmpl w:val="18E2EB9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74E1675"/>
    <w:multiLevelType w:val="hybridMultilevel"/>
    <w:tmpl w:val="960E0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86D09A5"/>
    <w:multiLevelType w:val="hybridMultilevel"/>
    <w:tmpl w:val="D2A48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87549AF"/>
    <w:multiLevelType w:val="hybridMultilevel"/>
    <w:tmpl w:val="88046F40"/>
    <w:lvl w:ilvl="0" w:tplc="72383FF2">
      <w:start w:val="1"/>
      <w:numFmt w:val="bullet"/>
      <w:lvlText w:val=""/>
      <w:lvlJc w:val="left"/>
      <w:pPr>
        <w:ind w:left="720" w:hanging="360"/>
      </w:pPr>
      <w:rPr>
        <w:rFonts w:ascii="Symbol" w:hAnsi="Symbol" w:hint="default"/>
      </w:rPr>
    </w:lvl>
    <w:lvl w:ilvl="1" w:tplc="7584DF6E">
      <w:start w:val="1"/>
      <w:numFmt w:val="bullet"/>
      <w:lvlText w:val="o"/>
      <w:lvlJc w:val="left"/>
      <w:pPr>
        <w:ind w:left="1440" w:hanging="360"/>
      </w:pPr>
      <w:rPr>
        <w:rFonts w:ascii="Courier New" w:hAnsi="Courier New" w:hint="default"/>
      </w:rPr>
    </w:lvl>
    <w:lvl w:ilvl="2" w:tplc="12EC573C">
      <w:start w:val="1"/>
      <w:numFmt w:val="bullet"/>
      <w:lvlText w:val=""/>
      <w:lvlJc w:val="left"/>
      <w:pPr>
        <w:ind w:left="2160" w:hanging="360"/>
      </w:pPr>
      <w:rPr>
        <w:rFonts w:ascii="Wingdings" w:hAnsi="Wingdings" w:hint="default"/>
      </w:rPr>
    </w:lvl>
    <w:lvl w:ilvl="3" w:tplc="F280CF0A">
      <w:start w:val="1"/>
      <w:numFmt w:val="bullet"/>
      <w:lvlText w:val=""/>
      <w:lvlJc w:val="left"/>
      <w:pPr>
        <w:ind w:left="2880" w:hanging="360"/>
      </w:pPr>
      <w:rPr>
        <w:rFonts w:ascii="Symbol" w:hAnsi="Symbol" w:hint="default"/>
      </w:rPr>
    </w:lvl>
    <w:lvl w:ilvl="4" w:tplc="6E0E7ECC">
      <w:start w:val="1"/>
      <w:numFmt w:val="bullet"/>
      <w:lvlText w:val="o"/>
      <w:lvlJc w:val="left"/>
      <w:pPr>
        <w:ind w:left="3600" w:hanging="360"/>
      </w:pPr>
      <w:rPr>
        <w:rFonts w:ascii="Courier New" w:hAnsi="Courier New" w:hint="default"/>
      </w:rPr>
    </w:lvl>
    <w:lvl w:ilvl="5" w:tplc="EAC8B08E">
      <w:start w:val="1"/>
      <w:numFmt w:val="bullet"/>
      <w:lvlText w:val=""/>
      <w:lvlJc w:val="left"/>
      <w:pPr>
        <w:ind w:left="4320" w:hanging="360"/>
      </w:pPr>
      <w:rPr>
        <w:rFonts w:ascii="Wingdings" w:hAnsi="Wingdings" w:hint="default"/>
      </w:rPr>
    </w:lvl>
    <w:lvl w:ilvl="6" w:tplc="C766217C">
      <w:start w:val="1"/>
      <w:numFmt w:val="bullet"/>
      <w:lvlText w:val=""/>
      <w:lvlJc w:val="left"/>
      <w:pPr>
        <w:ind w:left="5040" w:hanging="360"/>
      </w:pPr>
      <w:rPr>
        <w:rFonts w:ascii="Symbol" w:hAnsi="Symbol" w:hint="default"/>
      </w:rPr>
    </w:lvl>
    <w:lvl w:ilvl="7" w:tplc="F1E21DBC">
      <w:start w:val="1"/>
      <w:numFmt w:val="bullet"/>
      <w:lvlText w:val="o"/>
      <w:lvlJc w:val="left"/>
      <w:pPr>
        <w:ind w:left="5760" w:hanging="360"/>
      </w:pPr>
      <w:rPr>
        <w:rFonts w:ascii="Courier New" w:hAnsi="Courier New" w:hint="default"/>
      </w:rPr>
    </w:lvl>
    <w:lvl w:ilvl="8" w:tplc="285827B8">
      <w:start w:val="1"/>
      <w:numFmt w:val="bullet"/>
      <w:lvlText w:val=""/>
      <w:lvlJc w:val="left"/>
      <w:pPr>
        <w:ind w:left="6480" w:hanging="360"/>
      </w:pPr>
      <w:rPr>
        <w:rFonts w:ascii="Wingdings" w:hAnsi="Wingdings" w:hint="default"/>
      </w:rPr>
    </w:lvl>
  </w:abstractNum>
  <w:abstractNum w:abstractNumId="16" w15:restartNumberingAfterBreak="0">
    <w:nsid w:val="6449D82C"/>
    <w:multiLevelType w:val="hybridMultilevel"/>
    <w:tmpl w:val="16ECC210"/>
    <w:lvl w:ilvl="0" w:tplc="5DCE41C8">
      <w:start w:val="1"/>
      <w:numFmt w:val="bullet"/>
      <w:lvlText w:val=""/>
      <w:lvlJc w:val="left"/>
      <w:pPr>
        <w:ind w:left="720" w:hanging="360"/>
      </w:pPr>
      <w:rPr>
        <w:rFonts w:ascii="Symbol" w:hAnsi="Symbol" w:hint="default"/>
      </w:rPr>
    </w:lvl>
    <w:lvl w:ilvl="1" w:tplc="05E6B51A">
      <w:start w:val="1"/>
      <w:numFmt w:val="bullet"/>
      <w:lvlText w:val="o"/>
      <w:lvlJc w:val="left"/>
      <w:pPr>
        <w:ind w:left="1440" w:hanging="360"/>
      </w:pPr>
      <w:rPr>
        <w:rFonts w:ascii="Courier New" w:hAnsi="Courier New" w:hint="default"/>
      </w:rPr>
    </w:lvl>
    <w:lvl w:ilvl="2" w:tplc="3ED0FFE6">
      <w:start w:val="1"/>
      <w:numFmt w:val="bullet"/>
      <w:lvlText w:val=""/>
      <w:lvlJc w:val="left"/>
      <w:pPr>
        <w:ind w:left="2160" w:hanging="360"/>
      </w:pPr>
      <w:rPr>
        <w:rFonts w:ascii="Wingdings" w:hAnsi="Wingdings" w:hint="default"/>
      </w:rPr>
    </w:lvl>
    <w:lvl w:ilvl="3" w:tplc="A426EAEA">
      <w:start w:val="1"/>
      <w:numFmt w:val="bullet"/>
      <w:lvlText w:val=""/>
      <w:lvlJc w:val="left"/>
      <w:pPr>
        <w:ind w:left="2880" w:hanging="360"/>
      </w:pPr>
      <w:rPr>
        <w:rFonts w:ascii="Symbol" w:hAnsi="Symbol" w:hint="default"/>
      </w:rPr>
    </w:lvl>
    <w:lvl w:ilvl="4" w:tplc="D18ED43E">
      <w:start w:val="1"/>
      <w:numFmt w:val="bullet"/>
      <w:lvlText w:val="o"/>
      <w:lvlJc w:val="left"/>
      <w:pPr>
        <w:ind w:left="3600" w:hanging="360"/>
      </w:pPr>
      <w:rPr>
        <w:rFonts w:ascii="Courier New" w:hAnsi="Courier New" w:hint="default"/>
      </w:rPr>
    </w:lvl>
    <w:lvl w:ilvl="5" w:tplc="C644B1E4">
      <w:start w:val="1"/>
      <w:numFmt w:val="bullet"/>
      <w:lvlText w:val=""/>
      <w:lvlJc w:val="left"/>
      <w:pPr>
        <w:ind w:left="4320" w:hanging="360"/>
      </w:pPr>
      <w:rPr>
        <w:rFonts w:ascii="Wingdings" w:hAnsi="Wingdings" w:hint="default"/>
      </w:rPr>
    </w:lvl>
    <w:lvl w:ilvl="6" w:tplc="140C863E">
      <w:start w:val="1"/>
      <w:numFmt w:val="bullet"/>
      <w:lvlText w:val=""/>
      <w:lvlJc w:val="left"/>
      <w:pPr>
        <w:ind w:left="5040" w:hanging="360"/>
      </w:pPr>
      <w:rPr>
        <w:rFonts w:ascii="Symbol" w:hAnsi="Symbol" w:hint="default"/>
      </w:rPr>
    </w:lvl>
    <w:lvl w:ilvl="7" w:tplc="8092F68A">
      <w:start w:val="1"/>
      <w:numFmt w:val="bullet"/>
      <w:lvlText w:val="o"/>
      <w:lvlJc w:val="left"/>
      <w:pPr>
        <w:ind w:left="5760" w:hanging="360"/>
      </w:pPr>
      <w:rPr>
        <w:rFonts w:ascii="Courier New" w:hAnsi="Courier New" w:hint="default"/>
      </w:rPr>
    </w:lvl>
    <w:lvl w:ilvl="8" w:tplc="BF0A5FCE">
      <w:start w:val="1"/>
      <w:numFmt w:val="bullet"/>
      <w:lvlText w:val=""/>
      <w:lvlJc w:val="left"/>
      <w:pPr>
        <w:ind w:left="6480" w:hanging="360"/>
      </w:pPr>
      <w:rPr>
        <w:rFonts w:ascii="Wingdings" w:hAnsi="Wingdings" w:hint="default"/>
      </w:rPr>
    </w:lvl>
  </w:abstractNum>
  <w:abstractNum w:abstractNumId="17" w15:restartNumberingAfterBreak="0">
    <w:nsid w:val="6722505B"/>
    <w:multiLevelType w:val="hybridMultilevel"/>
    <w:tmpl w:val="E5D0D9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AA17DFE"/>
    <w:multiLevelType w:val="hybridMultilevel"/>
    <w:tmpl w:val="BC686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9161FDD"/>
    <w:multiLevelType w:val="hybridMultilevel"/>
    <w:tmpl w:val="30081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F32001A"/>
    <w:multiLevelType w:val="hybridMultilevel"/>
    <w:tmpl w:val="DE7E140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833865">
    <w:abstractNumId w:val="16"/>
  </w:num>
  <w:num w:numId="2" w16cid:durableId="292180469">
    <w:abstractNumId w:val="4"/>
  </w:num>
  <w:num w:numId="3" w16cid:durableId="1671639400">
    <w:abstractNumId w:val="15"/>
  </w:num>
  <w:num w:numId="4" w16cid:durableId="1317990">
    <w:abstractNumId w:val="8"/>
  </w:num>
  <w:num w:numId="5" w16cid:durableId="606546173">
    <w:abstractNumId w:val="18"/>
  </w:num>
  <w:num w:numId="6" w16cid:durableId="596402121">
    <w:abstractNumId w:val="1"/>
  </w:num>
  <w:num w:numId="7" w16cid:durableId="1866747277">
    <w:abstractNumId w:val="9"/>
  </w:num>
  <w:num w:numId="8" w16cid:durableId="1838184841">
    <w:abstractNumId w:val="2"/>
  </w:num>
  <w:num w:numId="9" w16cid:durableId="1241401686">
    <w:abstractNumId w:val="7"/>
  </w:num>
  <w:num w:numId="10" w16cid:durableId="572593204">
    <w:abstractNumId w:val="17"/>
  </w:num>
  <w:num w:numId="11" w16cid:durableId="1153370432">
    <w:abstractNumId w:val="14"/>
  </w:num>
  <w:num w:numId="12" w16cid:durableId="176891215">
    <w:abstractNumId w:val="10"/>
  </w:num>
  <w:num w:numId="13" w16cid:durableId="214436117">
    <w:abstractNumId w:val="11"/>
  </w:num>
  <w:num w:numId="14" w16cid:durableId="183178125">
    <w:abstractNumId w:val="20"/>
  </w:num>
  <w:num w:numId="15" w16cid:durableId="1092165621">
    <w:abstractNumId w:val="20"/>
  </w:num>
  <w:num w:numId="16" w16cid:durableId="788820085">
    <w:abstractNumId w:val="19"/>
  </w:num>
  <w:num w:numId="17" w16cid:durableId="174850494">
    <w:abstractNumId w:val="5"/>
  </w:num>
  <w:num w:numId="18" w16cid:durableId="195050375">
    <w:abstractNumId w:val="6"/>
  </w:num>
  <w:num w:numId="19" w16cid:durableId="2045405673">
    <w:abstractNumId w:val="12"/>
  </w:num>
  <w:num w:numId="20" w16cid:durableId="1724677426">
    <w:abstractNumId w:val="13"/>
  </w:num>
  <w:num w:numId="21" w16cid:durableId="1990279210">
    <w:abstractNumId w:val="3"/>
  </w:num>
  <w:num w:numId="22" w16cid:durableId="1228226914">
    <w:abstractNumId w:val="0"/>
  </w:num>
  <w:num w:numId="14046">
    <w:abstractNumId w:val="14046"/>
  </w:num>
  <w:num w:numId="13375">
    <w:abstractNumId w:val="13375"/>
  </w:num>
  <w:num w:numId="23537">
    <w:abstractNumId w:val="2353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4C7"/>
    <w:rsid w:val="000023F9"/>
    <w:rsid w:val="00003152"/>
    <w:rsid w:val="0000326A"/>
    <w:rsid w:val="0000354F"/>
    <w:rsid w:val="000040AA"/>
    <w:rsid w:val="0000448B"/>
    <w:rsid w:val="00004C37"/>
    <w:rsid w:val="00006E69"/>
    <w:rsid w:val="00007875"/>
    <w:rsid w:val="00007B17"/>
    <w:rsid w:val="00010B9D"/>
    <w:rsid w:val="00010E1E"/>
    <w:rsid w:val="000114BE"/>
    <w:rsid w:val="0001152E"/>
    <w:rsid w:val="000119D5"/>
    <w:rsid w:val="000120BC"/>
    <w:rsid w:val="000169BA"/>
    <w:rsid w:val="0001711C"/>
    <w:rsid w:val="00020A79"/>
    <w:rsid w:val="000242B8"/>
    <w:rsid w:val="000243A5"/>
    <w:rsid w:val="000247BF"/>
    <w:rsid w:val="00026EA0"/>
    <w:rsid w:val="00027E9C"/>
    <w:rsid w:val="000302D4"/>
    <w:rsid w:val="00031300"/>
    <w:rsid w:val="000319A5"/>
    <w:rsid w:val="0003291B"/>
    <w:rsid w:val="00032A47"/>
    <w:rsid w:val="00034353"/>
    <w:rsid w:val="00034CC1"/>
    <w:rsid w:val="00034DA5"/>
    <w:rsid w:val="00036170"/>
    <w:rsid w:val="00036691"/>
    <w:rsid w:val="000373EA"/>
    <w:rsid w:val="000375C1"/>
    <w:rsid w:val="00037974"/>
    <w:rsid w:val="000402AF"/>
    <w:rsid w:val="00040A43"/>
    <w:rsid w:val="00040E99"/>
    <w:rsid w:val="0004293F"/>
    <w:rsid w:val="00042977"/>
    <w:rsid w:val="00042E37"/>
    <w:rsid w:val="00043121"/>
    <w:rsid w:val="00044981"/>
    <w:rsid w:val="0004510E"/>
    <w:rsid w:val="000466F2"/>
    <w:rsid w:val="00047F40"/>
    <w:rsid w:val="000509C7"/>
    <w:rsid w:val="00050A72"/>
    <w:rsid w:val="00051E5B"/>
    <w:rsid w:val="000543FD"/>
    <w:rsid w:val="000545CB"/>
    <w:rsid w:val="0005499B"/>
    <w:rsid w:val="00055C1F"/>
    <w:rsid w:val="0005667B"/>
    <w:rsid w:val="0005671E"/>
    <w:rsid w:val="00060372"/>
    <w:rsid w:val="00060D8C"/>
    <w:rsid w:val="00061031"/>
    <w:rsid w:val="00061357"/>
    <w:rsid w:val="000617E0"/>
    <w:rsid w:val="00061E82"/>
    <w:rsid w:val="0006288A"/>
    <w:rsid w:val="000633DF"/>
    <w:rsid w:val="00064708"/>
    <w:rsid w:val="00064800"/>
    <w:rsid w:val="00066F24"/>
    <w:rsid w:val="00070415"/>
    <w:rsid w:val="000720DB"/>
    <w:rsid w:val="0007348F"/>
    <w:rsid w:val="00073ACA"/>
    <w:rsid w:val="000745C7"/>
    <w:rsid w:val="00076212"/>
    <w:rsid w:val="000764E9"/>
    <w:rsid w:val="00076D08"/>
    <w:rsid w:val="00076E83"/>
    <w:rsid w:val="00077C12"/>
    <w:rsid w:val="00080827"/>
    <w:rsid w:val="0008084F"/>
    <w:rsid w:val="00082B42"/>
    <w:rsid w:val="00084079"/>
    <w:rsid w:val="0008440C"/>
    <w:rsid w:val="000844F4"/>
    <w:rsid w:val="00084C63"/>
    <w:rsid w:val="00084FE3"/>
    <w:rsid w:val="000856B1"/>
    <w:rsid w:val="00085E76"/>
    <w:rsid w:val="00091908"/>
    <w:rsid w:val="00091BCE"/>
    <w:rsid w:val="000936F0"/>
    <w:rsid w:val="00093DBF"/>
    <w:rsid w:val="00093F2B"/>
    <w:rsid w:val="00094C60"/>
    <w:rsid w:val="00094E46"/>
    <w:rsid w:val="000955F0"/>
    <w:rsid w:val="00095D2F"/>
    <w:rsid w:val="00096B80"/>
    <w:rsid w:val="000A0686"/>
    <w:rsid w:val="000A0D30"/>
    <w:rsid w:val="000A2024"/>
    <w:rsid w:val="000A30CD"/>
    <w:rsid w:val="000A46F5"/>
    <w:rsid w:val="000A542D"/>
    <w:rsid w:val="000A56EF"/>
    <w:rsid w:val="000A6558"/>
    <w:rsid w:val="000A78F4"/>
    <w:rsid w:val="000B1296"/>
    <w:rsid w:val="000B19AB"/>
    <w:rsid w:val="000B1EA1"/>
    <w:rsid w:val="000B2E7C"/>
    <w:rsid w:val="000B39B6"/>
    <w:rsid w:val="000B3DF0"/>
    <w:rsid w:val="000B3DFE"/>
    <w:rsid w:val="000B4D90"/>
    <w:rsid w:val="000B5243"/>
    <w:rsid w:val="000B5D6B"/>
    <w:rsid w:val="000B6583"/>
    <w:rsid w:val="000B68A0"/>
    <w:rsid w:val="000B6E38"/>
    <w:rsid w:val="000B7024"/>
    <w:rsid w:val="000B7552"/>
    <w:rsid w:val="000B7EAE"/>
    <w:rsid w:val="000C03D0"/>
    <w:rsid w:val="000C0447"/>
    <w:rsid w:val="000C33E4"/>
    <w:rsid w:val="000C4E75"/>
    <w:rsid w:val="000C4F84"/>
    <w:rsid w:val="000C79EC"/>
    <w:rsid w:val="000D0849"/>
    <w:rsid w:val="000D274E"/>
    <w:rsid w:val="000D54ED"/>
    <w:rsid w:val="000D7700"/>
    <w:rsid w:val="000E0A4A"/>
    <w:rsid w:val="000E0E69"/>
    <w:rsid w:val="000E12DF"/>
    <w:rsid w:val="000E1958"/>
    <w:rsid w:val="000E20EE"/>
    <w:rsid w:val="000E6CB4"/>
    <w:rsid w:val="000F1740"/>
    <w:rsid w:val="000F211A"/>
    <w:rsid w:val="000F2610"/>
    <w:rsid w:val="000F289C"/>
    <w:rsid w:val="000F3875"/>
    <w:rsid w:val="000F4127"/>
    <w:rsid w:val="000F44C0"/>
    <w:rsid w:val="000F49D7"/>
    <w:rsid w:val="000F4CA9"/>
    <w:rsid w:val="000F59DB"/>
    <w:rsid w:val="000F6131"/>
    <w:rsid w:val="000F796B"/>
    <w:rsid w:val="00101727"/>
    <w:rsid w:val="00102070"/>
    <w:rsid w:val="00102BB3"/>
    <w:rsid w:val="0010401A"/>
    <w:rsid w:val="00104376"/>
    <w:rsid w:val="001052FE"/>
    <w:rsid w:val="0010599F"/>
    <w:rsid w:val="00107501"/>
    <w:rsid w:val="00110C8B"/>
    <w:rsid w:val="00111109"/>
    <w:rsid w:val="00111697"/>
    <w:rsid w:val="00114A72"/>
    <w:rsid w:val="00116664"/>
    <w:rsid w:val="0011702D"/>
    <w:rsid w:val="00120CBB"/>
    <w:rsid w:val="00120E75"/>
    <w:rsid w:val="00122BCC"/>
    <w:rsid w:val="00125242"/>
    <w:rsid w:val="0012643D"/>
    <w:rsid w:val="00130231"/>
    <w:rsid w:val="001307C8"/>
    <w:rsid w:val="00130A26"/>
    <w:rsid w:val="00132F49"/>
    <w:rsid w:val="0013391F"/>
    <w:rsid w:val="001339B8"/>
    <w:rsid w:val="00133EC1"/>
    <w:rsid w:val="0013419B"/>
    <w:rsid w:val="00135700"/>
    <w:rsid w:val="0013653A"/>
    <w:rsid w:val="001410C2"/>
    <w:rsid w:val="00142B82"/>
    <w:rsid w:val="00142C8F"/>
    <w:rsid w:val="00143010"/>
    <w:rsid w:val="00143BB1"/>
    <w:rsid w:val="001453CD"/>
    <w:rsid w:val="00146265"/>
    <w:rsid w:val="00147082"/>
    <w:rsid w:val="00147B6D"/>
    <w:rsid w:val="00147FB7"/>
    <w:rsid w:val="0015001D"/>
    <w:rsid w:val="00151945"/>
    <w:rsid w:val="00151C30"/>
    <w:rsid w:val="00151C5A"/>
    <w:rsid w:val="00151DF7"/>
    <w:rsid w:val="00154EAE"/>
    <w:rsid w:val="001561B6"/>
    <w:rsid w:val="001567C9"/>
    <w:rsid w:val="00156DCB"/>
    <w:rsid w:val="0016245F"/>
    <w:rsid w:val="001632EC"/>
    <w:rsid w:val="00164C8E"/>
    <w:rsid w:val="00164EEB"/>
    <w:rsid w:val="00165B3F"/>
    <w:rsid w:val="00166843"/>
    <w:rsid w:val="00166C61"/>
    <w:rsid w:val="00167130"/>
    <w:rsid w:val="00167936"/>
    <w:rsid w:val="00170178"/>
    <w:rsid w:val="00170455"/>
    <w:rsid w:val="0017121D"/>
    <w:rsid w:val="00172655"/>
    <w:rsid w:val="00172BF5"/>
    <w:rsid w:val="00174495"/>
    <w:rsid w:val="00174EA2"/>
    <w:rsid w:val="00175372"/>
    <w:rsid w:val="001760C1"/>
    <w:rsid w:val="00177DF6"/>
    <w:rsid w:val="00177DF8"/>
    <w:rsid w:val="001801C7"/>
    <w:rsid w:val="00180ACE"/>
    <w:rsid w:val="00183A8F"/>
    <w:rsid w:val="0018428A"/>
    <w:rsid w:val="00184EA9"/>
    <w:rsid w:val="001852DE"/>
    <w:rsid w:val="001852EF"/>
    <w:rsid w:val="00185518"/>
    <w:rsid w:val="00185AAA"/>
    <w:rsid w:val="00185C2C"/>
    <w:rsid w:val="001862F8"/>
    <w:rsid w:val="001871FB"/>
    <w:rsid w:val="00190242"/>
    <w:rsid w:val="00191681"/>
    <w:rsid w:val="0019287B"/>
    <w:rsid w:val="00194012"/>
    <w:rsid w:val="00196AED"/>
    <w:rsid w:val="001974E2"/>
    <w:rsid w:val="0019775B"/>
    <w:rsid w:val="001A2DDD"/>
    <w:rsid w:val="001A3078"/>
    <w:rsid w:val="001A40BE"/>
    <w:rsid w:val="001A43B2"/>
    <w:rsid w:val="001A4436"/>
    <w:rsid w:val="001A4448"/>
    <w:rsid w:val="001A56E0"/>
    <w:rsid w:val="001A6A1F"/>
    <w:rsid w:val="001A7A36"/>
    <w:rsid w:val="001B0337"/>
    <w:rsid w:val="001B04ED"/>
    <w:rsid w:val="001B2DFA"/>
    <w:rsid w:val="001B3167"/>
    <w:rsid w:val="001B6B0B"/>
    <w:rsid w:val="001B6E3F"/>
    <w:rsid w:val="001B76E0"/>
    <w:rsid w:val="001B79DB"/>
    <w:rsid w:val="001C02C7"/>
    <w:rsid w:val="001C1A5F"/>
    <w:rsid w:val="001C25E1"/>
    <w:rsid w:val="001C2835"/>
    <w:rsid w:val="001C4EAB"/>
    <w:rsid w:val="001C6668"/>
    <w:rsid w:val="001D00A5"/>
    <w:rsid w:val="001D01D0"/>
    <w:rsid w:val="001D0720"/>
    <w:rsid w:val="001D0761"/>
    <w:rsid w:val="001D4CC3"/>
    <w:rsid w:val="001D505C"/>
    <w:rsid w:val="001D5396"/>
    <w:rsid w:val="001D703B"/>
    <w:rsid w:val="001E0FEE"/>
    <w:rsid w:val="001E1E6E"/>
    <w:rsid w:val="001E2076"/>
    <w:rsid w:val="001E26EB"/>
    <w:rsid w:val="001E2954"/>
    <w:rsid w:val="001E3898"/>
    <w:rsid w:val="001E4C11"/>
    <w:rsid w:val="001E5E5C"/>
    <w:rsid w:val="001F1CA3"/>
    <w:rsid w:val="001F2D0E"/>
    <w:rsid w:val="001F3E51"/>
    <w:rsid w:val="001F4FFE"/>
    <w:rsid w:val="001F5F1F"/>
    <w:rsid w:val="001F6515"/>
    <w:rsid w:val="001F6973"/>
    <w:rsid w:val="001F750C"/>
    <w:rsid w:val="00201C84"/>
    <w:rsid w:val="002028C3"/>
    <w:rsid w:val="002028CD"/>
    <w:rsid w:val="0020400C"/>
    <w:rsid w:val="00205259"/>
    <w:rsid w:val="002053AE"/>
    <w:rsid w:val="00207605"/>
    <w:rsid w:val="0021013B"/>
    <w:rsid w:val="00210829"/>
    <w:rsid w:val="002110B8"/>
    <w:rsid w:val="00211E42"/>
    <w:rsid w:val="00212095"/>
    <w:rsid w:val="002125AE"/>
    <w:rsid w:val="0021267F"/>
    <w:rsid w:val="00213F30"/>
    <w:rsid w:val="002143C0"/>
    <w:rsid w:val="002153DD"/>
    <w:rsid w:val="002170E2"/>
    <w:rsid w:val="002174F5"/>
    <w:rsid w:val="00217BC1"/>
    <w:rsid w:val="0022264A"/>
    <w:rsid w:val="0022317B"/>
    <w:rsid w:val="00224CDD"/>
    <w:rsid w:val="00225835"/>
    <w:rsid w:val="002270FB"/>
    <w:rsid w:val="002302E1"/>
    <w:rsid w:val="00230D2E"/>
    <w:rsid w:val="00230E81"/>
    <w:rsid w:val="00231D39"/>
    <w:rsid w:val="00231DCC"/>
    <w:rsid w:val="0023396E"/>
    <w:rsid w:val="00235876"/>
    <w:rsid w:val="00235ADF"/>
    <w:rsid w:val="00235B9E"/>
    <w:rsid w:val="00235BE7"/>
    <w:rsid w:val="00240E3E"/>
    <w:rsid w:val="00241099"/>
    <w:rsid w:val="002413E3"/>
    <w:rsid w:val="00241533"/>
    <w:rsid w:val="0024215F"/>
    <w:rsid w:val="00242FEE"/>
    <w:rsid w:val="00243FD1"/>
    <w:rsid w:val="00244E3D"/>
    <w:rsid w:val="00245823"/>
    <w:rsid w:val="00246827"/>
    <w:rsid w:val="0024727F"/>
    <w:rsid w:val="002475DB"/>
    <w:rsid w:val="00250CBB"/>
    <w:rsid w:val="00251264"/>
    <w:rsid w:val="00251BF0"/>
    <w:rsid w:val="00251E9D"/>
    <w:rsid w:val="0025281F"/>
    <w:rsid w:val="00252BF3"/>
    <w:rsid w:val="00253224"/>
    <w:rsid w:val="00253937"/>
    <w:rsid w:val="002539F7"/>
    <w:rsid w:val="0025485F"/>
    <w:rsid w:val="0025522B"/>
    <w:rsid w:val="00255805"/>
    <w:rsid w:val="00255BCB"/>
    <w:rsid w:val="00256C50"/>
    <w:rsid w:val="002602C6"/>
    <w:rsid w:val="00260864"/>
    <w:rsid w:val="002609B1"/>
    <w:rsid w:val="00260B5B"/>
    <w:rsid w:val="00260D39"/>
    <w:rsid w:val="00261AEF"/>
    <w:rsid w:val="00262711"/>
    <w:rsid w:val="00264F22"/>
    <w:rsid w:val="0026598F"/>
    <w:rsid w:val="0026638A"/>
    <w:rsid w:val="002671F3"/>
    <w:rsid w:val="00267E74"/>
    <w:rsid w:val="00271D00"/>
    <w:rsid w:val="002735F2"/>
    <w:rsid w:val="00273F73"/>
    <w:rsid w:val="00274122"/>
    <w:rsid w:val="00275263"/>
    <w:rsid w:val="002760C2"/>
    <w:rsid w:val="00280755"/>
    <w:rsid w:val="00280B6B"/>
    <w:rsid w:val="0028225A"/>
    <w:rsid w:val="002843CB"/>
    <w:rsid w:val="00286184"/>
    <w:rsid w:val="00287CD2"/>
    <w:rsid w:val="00292CCE"/>
    <w:rsid w:val="00293D16"/>
    <w:rsid w:val="0029482E"/>
    <w:rsid w:val="00295B4C"/>
    <w:rsid w:val="002967BB"/>
    <w:rsid w:val="002A12BF"/>
    <w:rsid w:val="002A3C3E"/>
    <w:rsid w:val="002A3E65"/>
    <w:rsid w:val="002A4182"/>
    <w:rsid w:val="002A4B5E"/>
    <w:rsid w:val="002A674F"/>
    <w:rsid w:val="002A73C3"/>
    <w:rsid w:val="002A7DA8"/>
    <w:rsid w:val="002B2420"/>
    <w:rsid w:val="002B2AB0"/>
    <w:rsid w:val="002B2CCA"/>
    <w:rsid w:val="002B4C6F"/>
    <w:rsid w:val="002B4EF3"/>
    <w:rsid w:val="002B5415"/>
    <w:rsid w:val="002B706F"/>
    <w:rsid w:val="002B7A39"/>
    <w:rsid w:val="002B7FDB"/>
    <w:rsid w:val="002C0196"/>
    <w:rsid w:val="002C08CD"/>
    <w:rsid w:val="002C1490"/>
    <w:rsid w:val="002C17A1"/>
    <w:rsid w:val="002C2157"/>
    <w:rsid w:val="002C3D11"/>
    <w:rsid w:val="002C4CE4"/>
    <w:rsid w:val="002C512E"/>
    <w:rsid w:val="002C7A2E"/>
    <w:rsid w:val="002D0098"/>
    <w:rsid w:val="002D11D5"/>
    <w:rsid w:val="002D2687"/>
    <w:rsid w:val="002D3E98"/>
    <w:rsid w:val="002D44B7"/>
    <w:rsid w:val="002D474E"/>
    <w:rsid w:val="002D564E"/>
    <w:rsid w:val="002D5CDE"/>
    <w:rsid w:val="002D5D54"/>
    <w:rsid w:val="002D7DEB"/>
    <w:rsid w:val="002D7F23"/>
    <w:rsid w:val="002E034D"/>
    <w:rsid w:val="002E0772"/>
    <w:rsid w:val="002E184C"/>
    <w:rsid w:val="002E1C32"/>
    <w:rsid w:val="002E3C19"/>
    <w:rsid w:val="002E56B1"/>
    <w:rsid w:val="002E59B4"/>
    <w:rsid w:val="002E61F3"/>
    <w:rsid w:val="002E6D39"/>
    <w:rsid w:val="002F0E24"/>
    <w:rsid w:val="002F0EED"/>
    <w:rsid w:val="002F22F9"/>
    <w:rsid w:val="002F2EBB"/>
    <w:rsid w:val="002F38A7"/>
    <w:rsid w:val="002F3CC8"/>
    <w:rsid w:val="002F465F"/>
    <w:rsid w:val="002F49A3"/>
    <w:rsid w:val="002F4C03"/>
    <w:rsid w:val="002F4F5A"/>
    <w:rsid w:val="002F53EC"/>
    <w:rsid w:val="002F72B6"/>
    <w:rsid w:val="002F754B"/>
    <w:rsid w:val="003005C7"/>
    <w:rsid w:val="00300667"/>
    <w:rsid w:val="00300E03"/>
    <w:rsid w:val="003021AC"/>
    <w:rsid w:val="003022C1"/>
    <w:rsid w:val="00303079"/>
    <w:rsid w:val="00303475"/>
    <w:rsid w:val="0030380E"/>
    <w:rsid w:val="00303F79"/>
    <w:rsid w:val="00304AFE"/>
    <w:rsid w:val="0030688D"/>
    <w:rsid w:val="00306895"/>
    <w:rsid w:val="00307008"/>
    <w:rsid w:val="003074BF"/>
    <w:rsid w:val="00307C8C"/>
    <w:rsid w:val="00310C2F"/>
    <w:rsid w:val="00310FA0"/>
    <w:rsid w:val="00311FE2"/>
    <w:rsid w:val="00312E62"/>
    <w:rsid w:val="003136A6"/>
    <w:rsid w:val="00314B51"/>
    <w:rsid w:val="003160BA"/>
    <w:rsid w:val="00316D77"/>
    <w:rsid w:val="00317B55"/>
    <w:rsid w:val="0032131C"/>
    <w:rsid w:val="00321642"/>
    <w:rsid w:val="00321661"/>
    <w:rsid w:val="00321DA9"/>
    <w:rsid w:val="0032419C"/>
    <w:rsid w:val="00325E26"/>
    <w:rsid w:val="0032663A"/>
    <w:rsid w:val="00326683"/>
    <w:rsid w:val="003306C2"/>
    <w:rsid w:val="0033074F"/>
    <w:rsid w:val="003313AD"/>
    <w:rsid w:val="00331801"/>
    <w:rsid w:val="0033220A"/>
    <w:rsid w:val="00333372"/>
    <w:rsid w:val="0033370A"/>
    <w:rsid w:val="00334571"/>
    <w:rsid w:val="00334642"/>
    <w:rsid w:val="003346F0"/>
    <w:rsid w:val="003356B6"/>
    <w:rsid w:val="00336163"/>
    <w:rsid w:val="0033649F"/>
    <w:rsid w:val="003370DD"/>
    <w:rsid w:val="003373BC"/>
    <w:rsid w:val="0033788C"/>
    <w:rsid w:val="00341173"/>
    <w:rsid w:val="0034151C"/>
    <w:rsid w:val="00343182"/>
    <w:rsid w:val="0034378F"/>
    <w:rsid w:val="00343C0D"/>
    <w:rsid w:val="00344B00"/>
    <w:rsid w:val="00344D83"/>
    <w:rsid w:val="00344F3D"/>
    <w:rsid w:val="003452E3"/>
    <w:rsid w:val="00346F18"/>
    <w:rsid w:val="00346FAC"/>
    <w:rsid w:val="0035026A"/>
    <w:rsid w:val="003514EF"/>
    <w:rsid w:val="00352771"/>
    <w:rsid w:val="003535D5"/>
    <w:rsid w:val="00354DB4"/>
    <w:rsid w:val="0035650A"/>
    <w:rsid w:val="00356BD7"/>
    <w:rsid w:val="00357BB9"/>
    <w:rsid w:val="003608D4"/>
    <w:rsid w:val="00362E12"/>
    <w:rsid w:val="00363625"/>
    <w:rsid w:val="00363A67"/>
    <w:rsid w:val="00363D03"/>
    <w:rsid w:val="003645E2"/>
    <w:rsid w:val="00367034"/>
    <w:rsid w:val="00370A71"/>
    <w:rsid w:val="00370C0F"/>
    <w:rsid w:val="00371CAA"/>
    <w:rsid w:val="003729B1"/>
    <w:rsid w:val="003735D5"/>
    <w:rsid w:val="00374166"/>
    <w:rsid w:val="003746E6"/>
    <w:rsid w:val="00374B29"/>
    <w:rsid w:val="00374DC3"/>
    <w:rsid w:val="00375785"/>
    <w:rsid w:val="00375B0A"/>
    <w:rsid w:val="00376D6C"/>
    <w:rsid w:val="00380E4E"/>
    <w:rsid w:val="00381C6D"/>
    <w:rsid w:val="003826B1"/>
    <w:rsid w:val="0038320B"/>
    <w:rsid w:val="00383C68"/>
    <w:rsid w:val="0038673F"/>
    <w:rsid w:val="00386D9B"/>
    <w:rsid w:val="00387AF1"/>
    <w:rsid w:val="00387BC6"/>
    <w:rsid w:val="003900EB"/>
    <w:rsid w:val="00390133"/>
    <w:rsid w:val="003913FB"/>
    <w:rsid w:val="00391617"/>
    <w:rsid w:val="00392660"/>
    <w:rsid w:val="00392720"/>
    <w:rsid w:val="00393FF6"/>
    <w:rsid w:val="00394B19"/>
    <w:rsid w:val="00394B8B"/>
    <w:rsid w:val="003965E0"/>
    <w:rsid w:val="003A1554"/>
    <w:rsid w:val="003A1F85"/>
    <w:rsid w:val="003A2085"/>
    <w:rsid w:val="003A4F0B"/>
    <w:rsid w:val="003A52DB"/>
    <w:rsid w:val="003A574D"/>
    <w:rsid w:val="003A5C80"/>
    <w:rsid w:val="003A7086"/>
    <w:rsid w:val="003A7418"/>
    <w:rsid w:val="003B0D41"/>
    <w:rsid w:val="003B1951"/>
    <w:rsid w:val="003B2ACC"/>
    <w:rsid w:val="003B32AB"/>
    <w:rsid w:val="003B35B2"/>
    <w:rsid w:val="003B4157"/>
    <w:rsid w:val="003B4879"/>
    <w:rsid w:val="003B53DC"/>
    <w:rsid w:val="003B5BBF"/>
    <w:rsid w:val="003B654B"/>
    <w:rsid w:val="003B65B3"/>
    <w:rsid w:val="003B6794"/>
    <w:rsid w:val="003C0A34"/>
    <w:rsid w:val="003C20A5"/>
    <w:rsid w:val="003C37B2"/>
    <w:rsid w:val="003C3AA4"/>
    <w:rsid w:val="003C54C0"/>
    <w:rsid w:val="003C5D1F"/>
    <w:rsid w:val="003C6BCF"/>
    <w:rsid w:val="003D5784"/>
    <w:rsid w:val="003E050C"/>
    <w:rsid w:val="003E0CC7"/>
    <w:rsid w:val="003E0DCE"/>
    <w:rsid w:val="003E12FC"/>
    <w:rsid w:val="003E2B0A"/>
    <w:rsid w:val="003E2E31"/>
    <w:rsid w:val="003E2EEA"/>
    <w:rsid w:val="003E357B"/>
    <w:rsid w:val="003E39C5"/>
    <w:rsid w:val="003E4417"/>
    <w:rsid w:val="003E548E"/>
    <w:rsid w:val="003E5B99"/>
    <w:rsid w:val="003E6A8F"/>
    <w:rsid w:val="003E7318"/>
    <w:rsid w:val="003E7350"/>
    <w:rsid w:val="003F01D3"/>
    <w:rsid w:val="003F05BE"/>
    <w:rsid w:val="003F0D46"/>
    <w:rsid w:val="003F1E66"/>
    <w:rsid w:val="003F4309"/>
    <w:rsid w:val="003F482B"/>
    <w:rsid w:val="003F4B22"/>
    <w:rsid w:val="003F4C53"/>
    <w:rsid w:val="003F5979"/>
    <w:rsid w:val="003F5AC4"/>
    <w:rsid w:val="003F67A3"/>
    <w:rsid w:val="004019C4"/>
    <w:rsid w:val="00401C58"/>
    <w:rsid w:val="004042E7"/>
    <w:rsid w:val="00404597"/>
    <w:rsid w:val="00404D1D"/>
    <w:rsid w:val="00406758"/>
    <w:rsid w:val="0040675C"/>
    <w:rsid w:val="00406AF7"/>
    <w:rsid w:val="00407F26"/>
    <w:rsid w:val="00410B0F"/>
    <w:rsid w:val="00410D23"/>
    <w:rsid w:val="004119DD"/>
    <w:rsid w:val="00411A44"/>
    <w:rsid w:val="00411C22"/>
    <w:rsid w:val="00411E85"/>
    <w:rsid w:val="00411FE3"/>
    <w:rsid w:val="00412AA5"/>
    <w:rsid w:val="00413C4B"/>
    <w:rsid w:val="00414E30"/>
    <w:rsid w:val="0041518C"/>
    <w:rsid w:val="00415C65"/>
    <w:rsid w:val="00416F83"/>
    <w:rsid w:val="00421911"/>
    <w:rsid w:val="0042225A"/>
    <w:rsid w:val="004225E0"/>
    <w:rsid w:val="00422BE6"/>
    <w:rsid w:val="004238AC"/>
    <w:rsid w:val="00424489"/>
    <w:rsid w:val="00425DC5"/>
    <w:rsid w:val="00426922"/>
    <w:rsid w:val="00426E3E"/>
    <w:rsid w:val="00427CEE"/>
    <w:rsid w:val="004319B9"/>
    <w:rsid w:val="00433C37"/>
    <w:rsid w:val="00436AEA"/>
    <w:rsid w:val="00436B9D"/>
    <w:rsid w:val="00436D49"/>
    <w:rsid w:val="00437680"/>
    <w:rsid w:val="00441F07"/>
    <w:rsid w:val="00441FB2"/>
    <w:rsid w:val="00442FA9"/>
    <w:rsid w:val="0044403F"/>
    <w:rsid w:val="00444042"/>
    <w:rsid w:val="00444291"/>
    <w:rsid w:val="00444AB7"/>
    <w:rsid w:val="00445995"/>
    <w:rsid w:val="00446064"/>
    <w:rsid w:val="00446A39"/>
    <w:rsid w:val="00446AB5"/>
    <w:rsid w:val="00447566"/>
    <w:rsid w:val="00447E4C"/>
    <w:rsid w:val="00454F3B"/>
    <w:rsid w:val="00455CAF"/>
    <w:rsid w:val="00455EB8"/>
    <w:rsid w:val="00457E08"/>
    <w:rsid w:val="00461717"/>
    <w:rsid w:val="004620C4"/>
    <w:rsid w:val="00462DB4"/>
    <w:rsid w:val="00462E50"/>
    <w:rsid w:val="0046386B"/>
    <w:rsid w:val="00463C2C"/>
    <w:rsid w:val="00463F98"/>
    <w:rsid w:val="00464733"/>
    <w:rsid w:val="004654F9"/>
    <w:rsid w:val="00465F67"/>
    <w:rsid w:val="004665FB"/>
    <w:rsid w:val="00467177"/>
    <w:rsid w:val="0046717A"/>
    <w:rsid w:val="00467A8E"/>
    <w:rsid w:val="00471C75"/>
    <w:rsid w:val="00471EF7"/>
    <w:rsid w:val="004720F9"/>
    <w:rsid w:val="0047265C"/>
    <w:rsid w:val="00472878"/>
    <w:rsid w:val="00472A93"/>
    <w:rsid w:val="00473DF4"/>
    <w:rsid w:val="0047491F"/>
    <w:rsid w:val="00474BC8"/>
    <w:rsid w:val="00476CD3"/>
    <w:rsid w:val="00480B77"/>
    <w:rsid w:val="00480CD3"/>
    <w:rsid w:val="004829BF"/>
    <w:rsid w:val="00483601"/>
    <w:rsid w:val="00483A10"/>
    <w:rsid w:val="00484792"/>
    <w:rsid w:val="0048577E"/>
    <w:rsid w:val="00486E52"/>
    <w:rsid w:val="00487336"/>
    <w:rsid w:val="0048759C"/>
    <w:rsid w:val="00487658"/>
    <w:rsid w:val="0049117C"/>
    <w:rsid w:val="00491506"/>
    <w:rsid w:val="004919B0"/>
    <w:rsid w:val="00491A7C"/>
    <w:rsid w:val="00491F55"/>
    <w:rsid w:val="00494277"/>
    <w:rsid w:val="00494DA5"/>
    <w:rsid w:val="00495CEF"/>
    <w:rsid w:val="004A13D1"/>
    <w:rsid w:val="004A26ED"/>
    <w:rsid w:val="004A29F8"/>
    <w:rsid w:val="004A4B7F"/>
    <w:rsid w:val="004A4FB8"/>
    <w:rsid w:val="004A53B8"/>
    <w:rsid w:val="004A548B"/>
    <w:rsid w:val="004A571A"/>
    <w:rsid w:val="004A5CE7"/>
    <w:rsid w:val="004A5F47"/>
    <w:rsid w:val="004A747F"/>
    <w:rsid w:val="004B04A4"/>
    <w:rsid w:val="004B0517"/>
    <w:rsid w:val="004B0713"/>
    <w:rsid w:val="004B0C25"/>
    <w:rsid w:val="004B10FB"/>
    <w:rsid w:val="004B1978"/>
    <w:rsid w:val="004B1B65"/>
    <w:rsid w:val="004B2E2C"/>
    <w:rsid w:val="004B4987"/>
    <w:rsid w:val="004B5454"/>
    <w:rsid w:val="004B706B"/>
    <w:rsid w:val="004B7CA8"/>
    <w:rsid w:val="004B7E9B"/>
    <w:rsid w:val="004C0005"/>
    <w:rsid w:val="004C276C"/>
    <w:rsid w:val="004C2C0D"/>
    <w:rsid w:val="004C3540"/>
    <w:rsid w:val="004C391F"/>
    <w:rsid w:val="004C486C"/>
    <w:rsid w:val="004C787A"/>
    <w:rsid w:val="004C7923"/>
    <w:rsid w:val="004C7E46"/>
    <w:rsid w:val="004C7EAA"/>
    <w:rsid w:val="004D052A"/>
    <w:rsid w:val="004D2CA1"/>
    <w:rsid w:val="004D687C"/>
    <w:rsid w:val="004D6BAA"/>
    <w:rsid w:val="004D6CBD"/>
    <w:rsid w:val="004D7243"/>
    <w:rsid w:val="004D757B"/>
    <w:rsid w:val="004D7E6D"/>
    <w:rsid w:val="004E003F"/>
    <w:rsid w:val="004E2550"/>
    <w:rsid w:val="004E3592"/>
    <w:rsid w:val="004E4906"/>
    <w:rsid w:val="004E71C7"/>
    <w:rsid w:val="004E7C35"/>
    <w:rsid w:val="004F002C"/>
    <w:rsid w:val="004F0584"/>
    <w:rsid w:val="004F2171"/>
    <w:rsid w:val="004F248B"/>
    <w:rsid w:val="004F2561"/>
    <w:rsid w:val="004F25BE"/>
    <w:rsid w:val="004F281C"/>
    <w:rsid w:val="004F2C0A"/>
    <w:rsid w:val="004F3584"/>
    <w:rsid w:val="004F3CFE"/>
    <w:rsid w:val="004F4A38"/>
    <w:rsid w:val="00500EC4"/>
    <w:rsid w:val="005016B7"/>
    <w:rsid w:val="00503008"/>
    <w:rsid w:val="0050355D"/>
    <w:rsid w:val="00505CD0"/>
    <w:rsid w:val="00507439"/>
    <w:rsid w:val="005104DD"/>
    <w:rsid w:val="00511915"/>
    <w:rsid w:val="005136C0"/>
    <w:rsid w:val="00513D4A"/>
    <w:rsid w:val="00515368"/>
    <w:rsid w:val="005167C2"/>
    <w:rsid w:val="005167D9"/>
    <w:rsid w:val="0051705A"/>
    <w:rsid w:val="005202FA"/>
    <w:rsid w:val="00520A63"/>
    <w:rsid w:val="00524E23"/>
    <w:rsid w:val="00525E46"/>
    <w:rsid w:val="00527862"/>
    <w:rsid w:val="00527D9C"/>
    <w:rsid w:val="00530C09"/>
    <w:rsid w:val="0053136E"/>
    <w:rsid w:val="00534C87"/>
    <w:rsid w:val="00535A1D"/>
    <w:rsid w:val="0053648C"/>
    <w:rsid w:val="00540154"/>
    <w:rsid w:val="00540A6C"/>
    <w:rsid w:val="00541646"/>
    <w:rsid w:val="0054169B"/>
    <w:rsid w:val="005417B8"/>
    <w:rsid w:val="00541F90"/>
    <w:rsid w:val="005422EC"/>
    <w:rsid w:val="00542B8F"/>
    <w:rsid w:val="00543532"/>
    <w:rsid w:val="00543ED3"/>
    <w:rsid w:val="00545B78"/>
    <w:rsid w:val="0054649D"/>
    <w:rsid w:val="005479F4"/>
    <w:rsid w:val="00547BB5"/>
    <w:rsid w:val="005501C4"/>
    <w:rsid w:val="00550393"/>
    <w:rsid w:val="0055045E"/>
    <w:rsid w:val="00551B91"/>
    <w:rsid w:val="00551BD8"/>
    <w:rsid w:val="00553BB3"/>
    <w:rsid w:val="005541A3"/>
    <w:rsid w:val="00554902"/>
    <w:rsid w:val="0055598E"/>
    <w:rsid w:val="0055619B"/>
    <w:rsid w:val="005564BE"/>
    <w:rsid w:val="00557884"/>
    <w:rsid w:val="00561F0C"/>
    <w:rsid w:val="0056205F"/>
    <w:rsid w:val="00562375"/>
    <w:rsid w:val="00562E74"/>
    <w:rsid w:val="00563F3F"/>
    <w:rsid w:val="00565FB7"/>
    <w:rsid w:val="00567163"/>
    <w:rsid w:val="0056742A"/>
    <w:rsid w:val="00567915"/>
    <w:rsid w:val="00570C65"/>
    <w:rsid w:val="00571132"/>
    <w:rsid w:val="005720EB"/>
    <w:rsid w:val="00572DEF"/>
    <w:rsid w:val="0057344C"/>
    <w:rsid w:val="0057434B"/>
    <w:rsid w:val="005743E3"/>
    <w:rsid w:val="00575429"/>
    <w:rsid w:val="00577C2D"/>
    <w:rsid w:val="00577C4A"/>
    <w:rsid w:val="0057B045"/>
    <w:rsid w:val="00580821"/>
    <w:rsid w:val="00580F8A"/>
    <w:rsid w:val="00581923"/>
    <w:rsid w:val="00582167"/>
    <w:rsid w:val="00584D90"/>
    <w:rsid w:val="00586052"/>
    <w:rsid w:val="0058610D"/>
    <w:rsid w:val="0058675F"/>
    <w:rsid w:val="00587C5C"/>
    <w:rsid w:val="00587EBB"/>
    <w:rsid w:val="00590FB9"/>
    <w:rsid w:val="005918AD"/>
    <w:rsid w:val="00592A4B"/>
    <w:rsid w:val="005935C0"/>
    <w:rsid w:val="00593BA5"/>
    <w:rsid w:val="00594633"/>
    <w:rsid w:val="005956CB"/>
    <w:rsid w:val="00595B9F"/>
    <w:rsid w:val="00596767"/>
    <w:rsid w:val="0059680F"/>
    <w:rsid w:val="00596981"/>
    <w:rsid w:val="00596AAB"/>
    <w:rsid w:val="0059762E"/>
    <w:rsid w:val="005979AB"/>
    <w:rsid w:val="00597A9D"/>
    <w:rsid w:val="005A074C"/>
    <w:rsid w:val="005A118B"/>
    <w:rsid w:val="005A1D90"/>
    <w:rsid w:val="005A25C6"/>
    <w:rsid w:val="005A57BB"/>
    <w:rsid w:val="005A5C2A"/>
    <w:rsid w:val="005A73A3"/>
    <w:rsid w:val="005B0C20"/>
    <w:rsid w:val="005B1F44"/>
    <w:rsid w:val="005B26F0"/>
    <w:rsid w:val="005B2CD2"/>
    <w:rsid w:val="005B31B3"/>
    <w:rsid w:val="005B384C"/>
    <w:rsid w:val="005B4538"/>
    <w:rsid w:val="005B7845"/>
    <w:rsid w:val="005C037E"/>
    <w:rsid w:val="005C18CC"/>
    <w:rsid w:val="005C2556"/>
    <w:rsid w:val="005C2C0D"/>
    <w:rsid w:val="005C31EA"/>
    <w:rsid w:val="005C5667"/>
    <w:rsid w:val="005C571B"/>
    <w:rsid w:val="005C5CCB"/>
    <w:rsid w:val="005C5CDE"/>
    <w:rsid w:val="005C622B"/>
    <w:rsid w:val="005C6290"/>
    <w:rsid w:val="005D0611"/>
    <w:rsid w:val="005D137E"/>
    <w:rsid w:val="005D1BC6"/>
    <w:rsid w:val="005D1E69"/>
    <w:rsid w:val="005D2132"/>
    <w:rsid w:val="005D305B"/>
    <w:rsid w:val="005D3490"/>
    <w:rsid w:val="005D3C9A"/>
    <w:rsid w:val="005D3DB5"/>
    <w:rsid w:val="005D40B5"/>
    <w:rsid w:val="005D445E"/>
    <w:rsid w:val="005D48BC"/>
    <w:rsid w:val="005D4F2D"/>
    <w:rsid w:val="005D5D2E"/>
    <w:rsid w:val="005D5EB5"/>
    <w:rsid w:val="005D65D5"/>
    <w:rsid w:val="005D6789"/>
    <w:rsid w:val="005D6E70"/>
    <w:rsid w:val="005D701B"/>
    <w:rsid w:val="005D702B"/>
    <w:rsid w:val="005D7716"/>
    <w:rsid w:val="005E0AF8"/>
    <w:rsid w:val="005E0D49"/>
    <w:rsid w:val="005E0F09"/>
    <w:rsid w:val="005E11B7"/>
    <w:rsid w:val="005E122B"/>
    <w:rsid w:val="005E1DB2"/>
    <w:rsid w:val="005E4BF0"/>
    <w:rsid w:val="005E5444"/>
    <w:rsid w:val="005E5604"/>
    <w:rsid w:val="005E5979"/>
    <w:rsid w:val="005E5DC3"/>
    <w:rsid w:val="005E5F01"/>
    <w:rsid w:val="005E6250"/>
    <w:rsid w:val="005E6265"/>
    <w:rsid w:val="005E6ED0"/>
    <w:rsid w:val="005E6F2C"/>
    <w:rsid w:val="005F08E1"/>
    <w:rsid w:val="005F0A89"/>
    <w:rsid w:val="005F0AD5"/>
    <w:rsid w:val="005F2000"/>
    <w:rsid w:val="005F2CB4"/>
    <w:rsid w:val="005F2DE6"/>
    <w:rsid w:val="005F394F"/>
    <w:rsid w:val="005F41DC"/>
    <w:rsid w:val="005F547D"/>
    <w:rsid w:val="005F69A6"/>
    <w:rsid w:val="005F7804"/>
    <w:rsid w:val="00602E3C"/>
    <w:rsid w:val="0060353E"/>
    <w:rsid w:val="0060372E"/>
    <w:rsid w:val="006071F0"/>
    <w:rsid w:val="00607316"/>
    <w:rsid w:val="0061145F"/>
    <w:rsid w:val="00611BE5"/>
    <w:rsid w:val="0061236C"/>
    <w:rsid w:val="00612E30"/>
    <w:rsid w:val="00614611"/>
    <w:rsid w:val="00614D6A"/>
    <w:rsid w:val="006158FB"/>
    <w:rsid w:val="00615C86"/>
    <w:rsid w:val="006164E0"/>
    <w:rsid w:val="00616B6A"/>
    <w:rsid w:val="0061724B"/>
    <w:rsid w:val="006205C7"/>
    <w:rsid w:val="00621232"/>
    <w:rsid w:val="0062230C"/>
    <w:rsid w:val="00622ADD"/>
    <w:rsid w:val="00624389"/>
    <w:rsid w:val="00624BCC"/>
    <w:rsid w:val="00625684"/>
    <w:rsid w:val="00625E0D"/>
    <w:rsid w:val="00625ED4"/>
    <w:rsid w:val="006262B3"/>
    <w:rsid w:val="006271D4"/>
    <w:rsid w:val="006273C9"/>
    <w:rsid w:val="006305B2"/>
    <w:rsid w:val="00630804"/>
    <w:rsid w:val="00630B48"/>
    <w:rsid w:val="00630C2F"/>
    <w:rsid w:val="0063374E"/>
    <w:rsid w:val="006339EA"/>
    <w:rsid w:val="00633FCF"/>
    <w:rsid w:val="00634673"/>
    <w:rsid w:val="006346D5"/>
    <w:rsid w:val="00634980"/>
    <w:rsid w:val="00634A15"/>
    <w:rsid w:val="00635284"/>
    <w:rsid w:val="00635984"/>
    <w:rsid w:val="0063601C"/>
    <w:rsid w:val="00641261"/>
    <w:rsid w:val="006422A5"/>
    <w:rsid w:val="00642FC5"/>
    <w:rsid w:val="00643FC8"/>
    <w:rsid w:val="00646F53"/>
    <w:rsid w:val="00650470"/>
    <w:rsid w:val="00651AF7"/>
    <w:rsid w:val="0065208A"/>
    <w:rsid w:val="00653564"/>
    <w:rsid w:val="00653670"/>
    <w:rsid w:val="00655D3C"/>
    <w:rsid w:val="006573C9"/>
    <w:rsid w:val="00660A2A"/>
    <w:rsid w:val="00661101"/>
    <w:rsid w:val="0066154F"/>
    <w:rsid w:val="00661608"/>
    <w:rsid w:val="006622ED"/>
    <w:rsid w:val="0066390B"/>
    <w:rsid w:val="006651CE"/>
    <w:rsid w:val="006655E5"/>
    <w:rsid w:val="00666930"/>
    <w:rsid w:val="00671D95"/>
    <w:rsid w:val="00672096"/>
    <w:rsid w:val="00672AE7"/>
    <w:rsid w:val="00673258"/>
    <w:rsid w:val="006738F5"/>
    <w:rsid w:val="00676287"/>
    <w:rsid w:val="00677F08"/>
    <w:rsid w:val="0068047F"/>
    <w:rsid w:val="00681EDD"/>
    <w:rsid w:val="00682A6F"/>
    <w:rsid w:val="00682DFE"/>
    <w:rsid w:val="00683283"/>
    <w:rsid w:val="00683828"/>
    <w:rsid w:val="00684114"/>
    <w:rsid w:val="00684FF4"/>
    <w:rsid w:val="00685144"/>
    <w:rsid w:val="00686432"/>
    <w:rsid w:val="006879D1"/>
    <w:rsid w:val="006908D9"/>
    <w:rsid w:val="00691262"/>
    <w:rsid w:val="00693121"/>
    <w:rsid w:val="006947FD"/>
    <w:rsid w:val="00696231"/>
    <w:rsid w:val="006968AE"/>
    <w:rsid w:val="00696E3B"/>
    <w:rsid w:val="00696FC8"/>
    <w:rsid w:val="0069793A"/>
    <w:rsid w:val="006979A4"/>
    <w:rsid w:val="006A1706"/>
    <w:rsid w:val="006A20A3"/>
    <w:rsid w:val="006A387D"/>
    <w:rsid w:val="006A4A37"/>
    <w:rsid w:val="006A5F60"/>
    <w:rsid w:val="006A6DA3"/>
    <w:rsid w:val="006A7283"/>
    <w:rsid w:val="006B04A0"/>
    <w:rsid w:val="006B0EAC"/>
    <w:rsid w:val="006B1855"/>
    <w:rsid w:val="006B35A9"/>
    <w:rsid w:val="006B360E"/>
    <w:rsid w:val="006B3A34"/>
    <w:rsid w:val="006B52EE"/>
    <w:rsid w:val="006B64F9"/>
    <w:rsid w:val="006B7F55"/>
    <w:rsid w:val="006C137C"/>
    <w:rsid w:val="006C2F49"/>
    <w:rsid w:val="006C4339"/>
    <w:rsid w:val="006C43F4"/>
    <w:rsid w:val="006C443F"/>
    <w:rsid w:val="006C5348"/>
    <w:rsid w:val="006C55AF"/>
    <w:rsid w:val="006C59C1"/>
    <w:rsid w:val="006C614D"/>
    <w:rsid w:val="006C6727"/>
    <w:rsid w:val="006D0B9D"/>
    <w:rsid w:val="006D33CA"/>
    <w:rsid w:val="006D528F"/>
    <w:rsid w:val="006D6953"/>
    <w:rsid w:val="006E0CB1"/>
    <w:rsid w:val="006E1434"/>
    <w:rsid w:val="006E2BE0"/>
    <w:rsid w:val="006E2E93"/>
    <w:rsid w:val="006E35B3"/>
    <w:rsid w:val="006E4E9F"/>
    <w:rsid w:val="006E4EA8"/>
    <w:rsid w:val="006E739D"/>
    <w:rsid w:val="006E7DAE"/>
    <w:rsid w:val="006F071F"/>
    <w:rsid w:val="006F332C"/>
    <w:rsid w:val="006F3899"/>
    <w:rsid w:val="006F3A3F"/>
    <w:rsid w:val="006F49FD"/>
    <w:rsid w:val="006F6667"/>
    <w:rsid w:val="006F6826"/>
    <w:rsid w:val="006F72A0"/>
    <w:rsid w:val="006F730F"/>
    <w:rsid w:val="00700C37"/>
    <w:rsid w:val="00700D9E"/>
    <w:rsid w:val="007012FE"/>
    <w:rsid w:val="00701776"/>
    <w:rsid w:val="007024FD"/>
    <w:rsid w:val="00702C0E"/>
    <w:rsid w:val="00702CE2"/>
    <w:rsid w:val="007036A8"/>
    <w:rsid w:val="00704654"/>
    <w:rsid w:val="007048DF"/>
    <w:rsid w:val="00705046"/>
    <w:rsid w:val="007052DC"/>
    <w:rsid w:val="0070605A"/>
    <w:rsid w:val="00707723"/>
    <w:rsid w:val="0071030E"/>
    <w:rsid w:val="007108C5"/>
    <w:rsid w:val="0071349B"/>
    <w:rsid w:val="00713D14"/>
    <w:rsid w:val="00714759"/>
    <w:rsid w:val="007168FF"/>
    <w:rsid w:val="0071727D"/>
    <w:rsid w:val="007179B5"/>
    <w:rsid w:val="00720505"/>
    <w:rsid w:val="0072104A"/>
    <w:rsid w:val="00721B39"/>
    <w:rsid w:val="0072209F"/>
    <w:rsid w:val="00722930"/>
    <w:rsid w:val="00722953"/>
    <w:rsid w:val="00722B36"/>
    <w:rsid w:val="0072520E"/>
    <w:rsid w:val="00725403"/>
    <w:rsid w:val="0072595E"/>
    <w:rsid w:val="007262CC"/>
    <w:rsid w:val="00730B3D"/>
    <w:rsid w:val="007315D1"/>
    <w:rsid w:val="007316DE"/>
    <w:rsid w:val="00731711"/>
    <w:rsid w:val="007320B7"/>
    <w:rsid w:val="00735307"/>
    <w:rsid w:val="0073540E"/>
    <w:rsid w:val="007407E5"/>
    <w:rsid w:val="007407FC"/>
    <w:rsid w:val="007410CA"/>
    <w:rsid w:val="00741BFB"/>
    <w:rsid w:val="00741CDC"/>
    <w:rsid w:val="00742339"/>
    <w:rsid w:val="007427F7"/>
    <w:rsid w:val="00742848"/>
    <w:rsid w:val="007431F9"/>
    <w:rsid w:val="00743326"/>
    <w:rsid w:val="007442C1"/>
    <w:rsid w:val="00745E38"/>
    <w:rsid w:val="0074616A"/>
    <w:rsid w:val="007464DB"/>
    <w:rsid w:val="00747332"/>
    <w:rsid w:val="007506B1"/>
    <w:rsid w:val="0075073A"/>
    <w:rsid w:val="007519A5"/>
    <w:rsid w:val="00752830"/>
    <w:rsid w:val="0075378F"/>
    <w:rsid w:val="00754114"/>
    <w:rsid w:val="00754575"/>
    <w:rsid w:val="007559C1"/>
    <w:rsid w:val="00756A72"/>
    <w:rsid w:val="0075706D"/>
    <w:rsid w:val="00760CF3"/>
    <w:rsid w:val="007615DC"/>
    <w:rsid w:val="007618B6"/>
    <w:rsid w:val="007622B7"/>
    <w:rsid w:val="00763FE3"/>
    <w:rsid w:val="00764076"/>
    <w:rsid w:val="007640D5"/>
    <w:rsid w:val="00764D6E"/>
    <w:rsid w:val="00765EE9"/>
    <w:rsid w:val="00766518"/>
    <w:rsid w:val="00771EEB"/>
    <w:rsid w:val="007723EF"/>
    <w:rsid w:val="00772BB5"/>
    <w:rsid w:val="00774C8D"/>
    <w:rsid w:val="00775021"/>
    <w:rsid w:val="007763FA"/>
    <w:rsid w:val="007764C1"/>
    <w:rsid w:val="007764E9"/>
    <w:rsid w:val="007776C0"/>
    <w:rsid w:val="00777704"/>
    <w:rsid w:val="00782279"/>
    <w:rsid w:val="007824F1"/>
    <w:rsid w:val="007854B6"/>
    <w:rsid w:val="0078627D"/>
    <w:rsid w:val="00786E4D"/>
    <w:rsid w:val="0079035A"/>
    <w:rsid w:val="00791375"/>
    <w:rsid w:val="00791D09"/>
    <w:rsid w:val="00791EFF"/>
    <w:rsid w:val="00792369"/>
    <w:rsid w:val="00792431"/>
    <w:rsid w:val="00792C1E"/>
    <w:rsid w:val="00797559"/>
    <w:rsid w:val="007A056B"/>
    <w:rsid w:val="007A5B8C"/>
    <w:rsid w:val="007A7613"/>
    <w:rsid w:val="007B1439"/>
    <w:rsid w:val="007B17C7"/>
    <w:rsid w:val="007B20BA"/>
    <w:rsid w:val="007B21FD"/>
    <w:rsid w:val="007B22DE"/>
    <w:rsid w:val="007B2B39"/>
    <w:rsid w:val="007B2E46"/>
    <w:rsid w:val="007B3448"/>
    <w:rsid w:val="007B5430"/>
    <w:rsid w:val="007B5E2E"/>
    <w:rsid w:val="007C074C"/>
    <w:rsid w:val="007C1120"/>
    <w:rsid w:val="007C1742"/>
    <w:rsid w:val="007C1F45"/>
    <w:rsid w:val="007C21F7"/>
    <w:rsid w:val="007C25EA"/>
    <w:rsid w:val="007C37C7"/>
    <w:rsid w:val="007C3DA0"/>
    <w:rsid w:val="007C44EF"/>
    <w:rsid w:val="007C4DDA"/>
    <w:rsid w:val="007C4E0F"/>
    <w:rsid w:val="007C6E75"/>
    <w:rsid w:val="007D0A0C"/>
    <w:rsid w:val="007D2AC8"/>
    <w:rsid w:val="007D338F"/>
    <w:rsid w:val="007D37B7"/>
    <w:rsid w:val="007D4107"/>
    <w:rsid w:val="007D41A5"/>
    <w:rsid w:val="007D65B2"/>
    <w:rsid w:val="007D7397"/>
    <w:rsid w:val="007D75B8"/>
    <w:rsid w:val="007D7E1D"/>
    <w:rsid w:val="007E2B75"/>
    <w:rsid w:val="007E3F41"/>
    <w:rsid w:val="007E5395"/>
    <w:rsid w:val="007E60BF"/>
    <w:rsid w:val="007E69F3"/>
    <w:rsid w:val="007E7307"/>
    <w:rsid w:val="007E733D"/>
    <w:rsid w:val="007E7352"/>
    <w:rsid w:val="007E7565"/>
    <w:rsid w:val="007E7AA3"/>
    <w:rsid w:val="007E7B40"/>
    <w:rsid w:val="007F23C6"/>
    <w:rsid w:val="007F4300"/>
    <w:rsid w:val="007F4AAD"/>
    <w:rsid w:val="007F6763"/>
    <w:rsid w:val="007F6ADC"/>
    <w:rsid w:val="007F6B52"/>
    <w:rsid w:val="007F7039"/>
    <w:rsid w:val="00801D08"/>
    <w:rsid w:val="008034DD"/>
    <w:rsid w:val="008038E6"/>
    <w:rsid w:val="00803E4B"/>
    <w:rsid w:val="008045E1"/>
    <w:rsid w:val="008053EF"/>
    <w:rsid w:val="008063EB"/>
    <w:rsid w:val="00807185"/>
    <w:rsid w:val="008102DC"/>
    <w:rsid w:val="008105D9"/>
    <w:rsid w:val="008109C8"/>
    <w:rsid w:val="00811225"/>
    <w:rsid w:val="00811F70"/>
    <w:rsid w:val="00813C5F"/>
    <w:rsid w:val="00813E16"/>
    <w:rsid w:val="0081450F"/>
    <w:rsid w:val="00814CCC"/>
    <w:rsid w:val="00815458"/>
    <w:rsid w:val="00815BD5"/>
    <w:rsid w:val="0081661D"/>
    <w:rsid w:val="008168D4"/>
    <w:rsid w:val="00817AD9"/>
    <w:rsid w:val="0082095C"/>
    <w:rsid w:val="00820B00"/>
    <w:rsid w:val="00820E62"/>
    <w:rsid w:val="00820FB6"/>
    <w:rsid w:val="008219E8"/>
    <w:rsid w:val="00822E62"/>
    <w:rsid w:val="00823D97"/>
    <w:rsid w:val="008254C6"/>
    <w:rsid w:val="00825F42"/>
    <w:rsid w:val="00826CAD"/>
    <w:rsid w:val="00826FA0"/>
    <w:rsid w:val="00827709"/>
    <w:rsid w:val="00831775"/>
    <w:rsid w:val="00832802"/>
    <w:rsid w:val="00832F4A"/>
    <w:rsid w:val="008338D5"/>
    <w:rsid w:val="00834B14"/>
    <w:rsid w:val="008355E7"/>
    <w:rsid w:val="008375FF"/>
    <w:rsid w:val="008402E8"/>
    <w:rsid w:val="0084096A"/>
    <w:rsid w:val="00841781"/>
    <w:rsid w:val="008419DD"/>
    <w:rsid w:val="00842326"/>
    <w:rsid w:val="00843ED9"/>
    <w:rsid w:val="008450BD"/>
    <w:rsid w:val="00845E6B"/>
    <w:rsid w:val="00846258"/>
    <w:rsid w:val="008466BC"/>
    <w:rsid w:val="00846A73"/>
    <w:rsid w:val="00846BD7"/>
    <w:rsid w:val="00846D42"/>
    <w:rsid w:val="00851299"/>
    <w:rsid w:val="008518D7"/>
    <w:rsid w:val="00851FC7"/>
    <w:rsid w:val="00852554"/>
    <w:rsid w:val="00852F91"/>
    <w:rsid w:val="00853E27"/>
    <w:rsid w:val="008549E2"/>
    <w:rsid w:val="00854ADE"/>
    <w:rsid w:val="00854E4E"/>
    <w:rsid w:val="008557BA"/>
    <w:rsid w:val="008558E9"/>
    <w:rsid w:val="00857E4A"/>
    <w:rsid w:val="00860248"/>
    <w:rsid w:val="00861098"/>
    <w:rsid w:val="00861848"/>
    <w:rsid w:val="00861ADA"/>
    <w:rsid w:val="008626B1"/>
    <w:rsid w:val="00863C10"/>
    <w:rsid w:val="008645CD"/>
    <w:rsid w:val="00864734"/>
    <w:rsid w:val="0086481B"/>
    <w:rsid w:val="00870CA4"/>
    <w:rsid w:val="00870F8D"/>
    <w:rsid w:val="00871EE2"/>
    <w:rsid w:val="00872456"/>
    <w:rsid w:val="0087313E"/>
    <w:rsid w:val="0087364C"/>
    <w:rsid w:val="00873FA4"/>
    <w:rsid w:val="00875227"/>
    <w:rsid w:val="0087528B"/>
    <w:rsid w:val="00876C88"/>
    <w:rsid w:val="00877355"/>
    <w:rsid w:val="00877FD1"/>
    <w:rsid w:val="008802A7"/>
    <w:rsid w:val="00880C44"/>
    <w:rsid w:val="00881396"/>
    <w:rsid w:val="00881CEF"/>
    <w:rsid w:val="00882C99"/>
    <w:rsid w:val="00882D74"/>
    <w:rsid w:val="008857B9"/>
    <w:rsid w:val="008861C5"/>
    <w:rsid w:val="008878A0"/>
    <w:rsid w:val="008904CF"/>
    <w:rsid w:val="0089095F"/>
    <w:rsid w:val="00891033"/>
    <w:rsid w:val="0089159F"/>
    <w:rsid w:val="008915BA"/>
    <w:rsid w:val="008916C8"/>
    <w:rsid w:val="00892814"/>
    <w:rsid w:val="008969E2"/>
    <w:rsid w:val="008A095B"/>
    <w:rsid w:val="008A3C50"/>
    <w:rsid w:val="008A435A"/>
    <w:rsid w:val="008A6788"/>
    <w:rsid w:val="008A69A7"/>
    <w:rsid w:val="008A7136"/>
    <w:rsid w:val="008A75E1"/>
    <w:rsid w:val="008A7D17"/>
    <w:rsid w:val="008B07D8"/>
    <w:rsid w:val="008B0AD0"/>
    <w:rsid w:val="008B1EA8"/>
    <w:rsid w:val="008B21C8"/>
    <w:rsid w:val="008B26D2"/>
    <w:rsid w:val="008B3647"/>
    <w:rsid w:val="008B4357"/>
    <w:rsid w:val="008B4BAE"/>
    <w:rsid w:val="008B66DE"/>
    <w:rsid w:val="008B67F9"/>
    <w:rsid w:val="008B69B8"/>
    <w:rsid w:val="008B7429"/>
    <w:rsid w:val="008B7453"/>
    <w:rsid w:val="008B7AFF"/>
    <w:rsid w:val="008C01E6"/>
    <w:rsid w:val="008C1DEC"/>
    <w:rsid w:val="008C21BC"/>
    <w:rsid w:val="008C23E5"/>
    <w:rsid w:val="008C24EE"/>
    <w:rsid w:val="008C2B08"/>
    <w:rsid w:val="008C2F66"/>
    <w:rsid w:val="008C6390"/>
    <w:rsid w:val="008C6A38"/>
    <w:rsid w:val="008C7122"/>
    <w:rsid w:val="008C79E6"/>
    <w:rsid w:val="008D1586"/>
    <w:rsid w:val="008D30F2"/>
    <w:rsid w:val="008D3D62"/>
    <w:rsid w:val="008D3ECA"/>
    <w:rsid w:val="008D70CF"/>
    <w:rsid w:val="008E1BF3"/>
    <w:rsid w:val="008E239D"/>
    <w:rsid w:val="008E2F17"/>
    <w:rsid w:val="008E2F4A"/>
    <w:rsid w:val="008E45CE"/>
    <w:rsid w:val="008E66DA"/>
    <w:rsid w:val="008E6C82"/>
    <w:rsid w:val="008F1222"/>
    <w:rsid w:val="008F14DF"/>
    <w:rsid w:val="008F245A"/>
    <w:rsid w:val="008F26A6"/>
    <w:rsid w:val="008F3D43"/>
    <w:rsid w:val="008F5069"/>
    <w:rsid w:val="008F50E1"/>
    <w:rsid w:val="008F5EA0"/>
    <w:rsid w:val="008F748D"/>
    <w:rsid w:val="00902443"/>
    <w:rsid w:val="00902C56"/>
    <w:rsid w:val="0090385F"/>
    <w:rsid w:val="00905263"/>
    <w:rsid w:val="009054AC"/>
    <w:rsid w:val="0090553C"/>
    <w:rsid w:val="009072D9"/>
    <w:rsid w:val="00910B29"/>
    <w:rsid w:val="00911C2B"/>
    <w:rsid w:val="00913245"/>
    <w:rsid w:val="0091355F"/>
    <w:rsid w:val="00913C0C"/>
    <w:rsid w:val="00916D19"/>
    <w:rsid w:val="00917A00"/>
    <w:rsid w:val="009239A7"/>
    <w:rsid w:val="00923C2D"/>
    <w:rsid w:val="009241FD"/>
    <w:rsid w:val="0092463D"/>
    <w:rsid w:val="00924B55"/>
    <w:rsid w:val="00924E99"/>
    <w:rsid w:val="0092586F"/>
    <w:rsid w:val="009266BD"/>
    <w:rsid w:val="00926AD9"/>
    <w:rsid w:val="009277AD"/>
    <w:rsid w:val="00927DBD"/>
    <w:rsid w:val="0093055C"/>
    <w:rsid w:val="009308C1"/>
    <w:rsid w:val="009308EA"/>
    <w:rsid w:val="00930DD2"/>
    <w:rsid w:val="00932718"/>
    <w:rsid w:val="00933D58"/>
    <w:rsid w:val="00934E1B"/>
    <w:rsid w:val="00934F5F"/>
    <w:rsid w:val="0093690C"/>
    <w:rsid w:val="009377FE"/>
    <w:rsid w:val="00937A5D"/>
    <w:rsid w:val="00940562"/>
    <w:rsid w:val="009406F9"/>
    <w:rsid w:val="00940C0B"/>
    <w:rsid w:val="0094297A"/>
    <w:rsid w:val="00942A8E"/>
    <w:rsid w:val="00945AD7"/>
    <w:rsid w:val="00945D4D"/>
    <w:rsid w:val="00950809"/>
    <w:rsid w:val="00950B3E"/>
    <w:rsid w:val="009523C7"/>
    <w:rsid w:val="00953408"/>
    <w:rsid w:val="009535FF"/>
    <w:rsid w:val="009564AD"/>
    <w:rsid w:val="00956F10"/>
    <w:rsid w:val="00957256"/>
    <w:rsid w:val="009572EB"/>
    <w:rsid w:val="0095768E"/>
    <w:rsid w:val="00957E2D"/>
    <w:rsid w:val="00960648"/>
    <w:rsid w:val="009608AF"/>
    <w:rsid w:val="00961B41"/>
    <w:rsid w:val="00962BD0"/>
    <w:rsid w:val="00963C2F"/>
    <w:rsid w:val="00964247"/>
    <w:rsid w:val="00965D6E"/>
    <w:rsid w:val="00970455"/>
    <w:rsid w:val="009710E3"/>
    <w:rsid w:val="0097116C"/>
    <w:rsid w:val="00971311"/>
    <w:rsid w:val="00971436"/>
    <w:rsid w:val="009715A7"/>
    <w:rsid w:val="0097169D"/>
    <w:rsid w:val="0097405C"/>
    <w:rsid w:val="00974C87"/>
    <w:rsid w:val="0097577C"/>
    <w:rsid w:val="009763EB"/>
    <w:rsid w:val="009765C6"/>
    <w:rsid w:val="00976627"/>
    <w:rsid w:val="0097786C"/>
    <w:rsid w:val="00981A70"/>
    <w:rsid w:val="009828B5"/>
    <w:rsid w:val="00984AC7"/>
    <w:rsid w:val="00985C8F"/>
    <w:rsid w:val="00985E6E"/>
    <w:rsid w:val="0098778E"/>
    <w:rsid w:val="00990AC6"/>
    <w:rsid w:val="00990DCD"/>
    <w:rsid w:val="00992D8A"/>
    <w:rsid w:val="009935E0"/>
    <w:rsid w:val="00994650"/>
    <w:rsid w:val="00994A32"/>
    <w:rsid w:val="00994CA0"/>
    <w:rsid w:val="00994DF1"/>
    <w:rsid w:val="009953C9"/>
    <w:rsid w:val="0099544E"/>
    <w:rsid w:val="00996229"/>
    <w:rsid w:val="009962A8"/>
    <w:rsid w:val="00996B81"/>
    <w:rsid w:val="00996F2A"/>
    <w:rsid w:val="00997753"/>
    <w:rsid w:val="00997B77"/>
    <w:rsid w:val="009A0264"/>
    <w:rsid w:val="009A0E1E"/>
    <w:rsid w:val="009A1561"/>
    <w:rsid w:val="009A1A32"/>
    <w:rsid w:val="009A44A5"/>
    <w:rsid w:val="009A50FD"/>
    <w:rsid w:val="009A5EA9"/>
    <w:rsid w:val="009A62D9"/>
    <w:rsid w:val="009A63A0"/>
    <w:rsid w:val="009A7F3E"/>
    <w:rsid w:val="009B0243"/>
    <w:rsid w:val="009B0729"/>
    <w:rsid w:val="009B0B77"/>
    <w:rsid w:val="009B10B0"/>
    <w:rsid w:val="009B10C7"/>
    <w:rsid w:val="009B1C50"/>
    <w:rsid w:val="009B1F12"/>
    <w:rsid w:val="009B3319"/>
    <w:rsid w:val="009B42B0"/>
    <w:rsid w:val="009B4D48"/>
    <w:rsid w:val="009B5338"/>
    <w:rsid w:val="009B5560"/>
    <w:rsid w:val="009B6240"/>
    <w:rsid w:val="009B63D6"/>
    <w:rsid w:val="009B73AC"/>
    <w:rsid w:val="009C0092"/>
    <w:rsid w:val="009C0C48"/>
    <w:rsid w:val="009C10F5"/>
    <w:rsid w:val="009C1546"/>
    <w:rsid w:val="009C193D"/>
    <w:rsid w:val="009C2D6A"/>
    <w:rsid w:val="009C2EEA"/>
    <w:rsid w:val="009C4BE7"/>
    <w:rsid w:val="009C55AB"/>
    <w:rsid w:val="009C5D4D"/>
    <w:rsid w:val="009C6877"/>
    <w:rsid w:val="009C6D0D"/>
    <w:rsid w:val="009D0190"/>
    <w:rsid w:val="009D08CA"/>
    <w:rsid w:val="009D10B1"/>
    <w:rsid w:val="009D1F7C"/>
    <w:rsid w:val="009D50A4"/>
    <w:rsid w:val="009D5180"/>
    <w:rsid w:val="009D5236"/>
    <w:rsid w:val="009D5C36"/>
    <w:rsid w:val="009D5F40"/>
    <w:rsid w:val="009D6529"/>
    <w:rsid w:val="009D688E"/>
    <w:rsid w:val="009D6FA9"/>
    <w:rsid w:val="009D7B26"/>
    <w:rsid w:val="009E0803"/>
    <w:rsid w:val="009E14DB"/>
    <w:rsid w:val="009E26EA"/>
    <w:rsid w:val="009E27E5"/>
    <w:rsid w:val="009E2BA8"/>
    <w:rsid w:val="009E2CE1"/>
    <w:rsid w:val="009E32C4"/>
    <w:rsid w:val="009E39F0"/>
    <w:rsid w:val="009E3BFB"/>
    <w:rsid w:val="009E3C13"/>
    <w:rsid w:val="009E4726"/>
    <w:rsid w:val="009E629E"/>
    <w:rsid w:val="009E799F"/>
    <w:rsid w:val="009E7E90"/>
    <w:rsid w:val="009F1277"/>
    <w:rsid w:val="009F1895"/>
    <w:rsid w:val="009F2917"/>
    <w:rsid w:val="009F355E"/>
    <w:rsid w:val="009F3F5A"/>
    <w:rsid w:val="009F3FF8"/>
    <w:rsid w:val="009F44CF"/>
    <w:rsid w:val="009F4808"/>
    <w:rsid w:val="009F4E2C"/>
    <w:rsid w:val="009F4EDC"/>
    <w:rsid w:val="009F5287"/>
    <w:rsid w:val="009F54F9"/>
    <w:rsid w:val="009F5560"/>
    <w:rsid w:val="009F59F4"/>
    <w:rsid w:val="009F679C"/>
    <w:rsid w:val="009F7D89"/>
    <w:rsid w:val="009F7DD8"/>
    <w:rsid w:val="00A0017F"/>
    <w:rsid w:val="00A00A87"/>
    <w:rsid w:val="00A00DA9"/>
    <w:rsid w:val="00A01458"/>
    <w:rsid w:val="00A01583"/>
    <w:rsid w:val="00A01594"/>
    <w:rsid w:val="00A02C96"/>
    <w:rsid w:val="00A02EE6"/>
    <w:rsid w:val="00A05B6B"/>
    <w:rsid w:val="00A05C7C"/>
    <w:rsid w:val="00A06419"/>
    <w:rsid w:val="00A0680D"/>
    <w:rsid w:val="00A06FDD"/>
    <w:rsid w:val="00A07785"/>
    <w:rsid w:val="00A07F46"/>
    <w:rsid w:val="00A10C3A"/>
    <w:rsid w:val="00A1184C"/>
    <w:rsid w:val="00A11976"/>
    <w:rsid w:val="00A12290"/>
    <w:rsid w:val="00A12456"/>
    <w:rsid w:val="00A12F7A"/>
    <w:rsid w:val="00A1341A"/>
    <w:rsid w:val="00A146FA"/>
    <w:rsid w:val="00A14796"/>
    <w:rsid w:val="00A14C88"/>
    <w:rsid w:val="00A15823"/>
    <w:rsid w:val="00A1637A"/>
    <w:rsid w:val="00A16382"/>
    <w:rsid w:val="00A17DF4"/>
    <w:rsid w:val="00A200E4"/>
    <w:rsid w:val="00A20D63"/>
    <w:rsid w:val="00A21460"/>
    <w:rsid w:val="00A2343D"/>
    <w:rsid w:val="00A2414B"/>
    <w:rsid w:val="00A24BD3"/>
    <w:rsid w:val="00A24C40"/>
    <w:rsid w:val="00A27C85"/>
    <w:rsid w:val="00A303A9"/>
    <w:rsid w:val="00A30A98"/>
    <w:rsid w:val="00A31A0D"/>
    <w:rsid w:val="00A3279B"/>
    <w:rsid w:val="00A32CC9"/>
    <w:rsid w:val="00A32FB2"/>
    <w:rsid w:val="00A330E9"/>
    <w:rsid w:val="00A33180"/>
    <w:rsid w:val="00A344E7"/>
    <w:rsid w:val="00A34AB7"/>
    <w:rsid w:val="00A36197"/>
    <w:rsid w:val="00A379BA"/>
    <w:rsid w:val="00A4255B"/>
    <w:rsid w:val="00A43605"/>
    <w:rsid w:val="00A452DB"/>
    <w:rsid w:val="00A4773D"/>
    <w:rsid w:val="00A50CAF"/>
    <w:rsid w:val="00A50F1E"/>
    <w:rsid w:val="00A514F8"/>
    <w:rsid w:val="00A51918"/>
    <w:rsid w:val="00A51E9F"/>
    <w:rsid w:val="00A51F0F"/>
    <w:rsid w:val="00A520BF"/>
    <w:rsid w:val="00A5234E"/>
    <w:rsid w:val="00A53E98"/>
    <w:rsid w:val="00A55682"/>
    <w:rsid w:val="00A55DD6"/>
    <w:rsid w:val="00A562BF"/>
    <w:rsid w:val="00A57B6A"/>
    <w:rsid w:val="00A61ED8"/>
    <w:rsid w:val="00A6228F"/>
    <w:rsid w:val="00A623EF"/>
    <w:rsid w:val="00A62D46"/>
    <w:rsid w:val="00A64359"/>
    <w:rsid w:val="00A645F0"/>
    <w:rsid w:val="00A655BE"/>
    <w:rsid w:val="00A659EC"/>
    <w:rsid w:val="00A67CCC"/>
    <w:rsid w:val="00A70B25"/>
    <w:rsid w:val="00A70D6B"/>
    <w:rsid w:val="00A71134"/>
    <w:rsid w:val="00A71A63"/>
    <w:rsid w:val="00A726ED"/>
    <w:rsid w:val="00A72CDE"/>
    <w:rsid w:val="00A73538"/>
    <w:rsid w:val="00A73DCD"/>
    <w:rsid w:val="00A74665"/>
    <w:rsid w:val="00A75CA9"/>
    <w:rsid w:val="00A77189"/>
    <w:rsid w:val="00A80348"/>
    <w:rsid w:val="00A803BC"/>
    <w:rsid w:val="00A803C2"/>
    <w:rsid w:val="00A80A31"/>
    <w:rsid w:val="00A8172A"/>
    <w:rsid w:val="00A83E3F"/>
    <w:rsid w:val="00A84869"/>
    <w:rsid w:val="00A84F37"/>
    <w:rsid w:val="00A8512D"/>
    <w:rsid w:val="00A85D65"/>
    <w:rsid w:val="00A86C99"/>
    <w:rsid w:val="00A871DF"/>
    <w:rsid w:val="00A872CE"/>
    <w:rsid w:val="00A87D70"/>
    <w:rsid w:val="00A93AA8"/>
    <w:rsid w:val="00A93B91"/>
    <w:rsid w:val="00A9453B"/>
    <w:rsid w:val="00A95430"/>
    <w:rsid w:val="00A97C1F"/>
    <w:rsid w:val="00AA0344"/>
    <w:rsid w:val="00AA044E"/>
    <w:rsid w:val="00AA4930"/>
    <w:rsid w:val="00AA7795"/>
    <w:rsid w:val="00AA7854"/>
    <w:rsid w:val="00AA7E25"/>
    <w:rsid w:val="00AB062D"/>
    <w:rsid w:val="00AB0E0A"/>
    <w:rsid w:val="00AB2267"/>
    <w:rsid w:val="00AB2B9F"/>
    <w:rsid w:val="00AB37AD"/>
    <w:rsid w:val="00AB3A6B"/>
    <w:rsid w:val="00AB436B"/>
    <w:rsid w:val="00AB4F82"/>
    <w:rsid w:val="00AB61CD"/>
    <w:rsid w:val="00AB6346"/>
    <w:rsid w:val="00AB6E5B"/>
    <w:rsid w:val="00AB77F2"/>
    <w:rsid w:val="00AB7B2F"/>
    <w:rsid w:val="00AC0F32"/>
    <w:rsid w:val="00AC1BB0"/>
    <w:rsid w:val="00AC3916"/>
    <w:rsid w:val="00AC4AF7"/>
    <w:rsid w:val="00AC5929"/>
    <w:rsid w:val="00AC7004"/>
    <w:rsid w:val="00AC76D5"/>
    <w:rsid w:val="00AC798D"/>
    <w:rsid w:val="00AD295A"/>
    <w:rsid w:val="00AD4050"/>
    <w:rsid w:val="00AD415A"/>
    <w:rsid w:val="00AD4B71"/>
    <w:rsid w:val="00AD57D2"/>
    <w:rsid w:val="00AD6EAD"/>
    <w:rsid w:val="00AD7308"/>
    <w:rsid w:val="00AE2E79"/>
    <w:rsid w:val="00AE3D80"/>
    <w:rsid w:val="00AE4106"/>
    <w:rsid w:val="00AE4203"/>
    <w:rsid w:val="00AE4761"/>
    <w:rsid w:val="00AE4F79"/>
    <w:rsid w:val="00AE4FDA"/>
    <w:rsid w:val="00AE50B2"/>
    <w:rsid w:val="00AF1B6A"/>
    <w:rsid w:val="00AF3594"/>
    <w:rsid w:val="00AF3609"/>
    <w:rsid w:val="00AF42BC"/>
    <w:rsid w:val="00AF4FA1"/>
    <w:rsid w:val="00AF5BC9"/>
    <w:rsid w:val="00AF5C44"/>
    <w:rsid w:val="00AF7121"/>
    <w:rsid w:val="00B03146"/>
    <w:rsid w:val="00B045D1"/>
    <w:rsid w:val="00B055D9"/>
    <w:rsid w:val="00B06C13"/>
    <w:rsid w:val="00B07987"/>
    <w:rsid w:val="00B110C5"/>
    <w:rsid w:val="00B11E67"/>
    <w:rsid w:val="00B12B54"/>
    <w:rsid w:val="00B133DC"/>
    <w:rsid w:val="00B149DD"/>
    <w:rsid w:val="00B15D2D"/>
    <w:rsid w:val="00B206F1"/>
    <w:rsid w:val="00B2105B"/>
    <w:rsid w:val="00B211B7"/>
    <w:rsid w:val="00B21560"/>
    <w:rsid w:val="00B220C6"/>
    <w:rsid w:val="00B22A0C"/>
    <w:rsid w:val="00B22AEC"/>
    <w:rsid w:val="00B23854"/>
    <w:rsid w:val="00B24471"/>
    <w:rsid w:val="00B25489"/>
    <w:rsid w:val="00B32493"/>
    <w:rsid w:val="00B32646"/>
    <w:rsid w:val="00B341BC"/>
    <w:rsid w:val="00B37039"/>
    <w:rsid w:val="00B37183"/>
    <w:rsid w:val="00B372AC"/>
    <w:rsid w:val="00B37450"/>
    <w:rsid w:val="00B3768D"/>
    <w:rsid w:val="00B379FB"/>
    <w:rsid w:val="00B37FCE"/>
    <w:rsid w:val="00B4012E"/>
    <w:rsid w:val="00B40AAA"/>
    <w:rsid w:val="00B4103F"/>
    <w:rsid w:val="00B41FFC"/>
    <w:rsid w:val="00B44080"/>
    <w:rsid w:val="00B44DE9"/>
    <w:rsid w:val="00B44EBA"/>
    <w:rsid w:val="00B44F42"/>
    <w:rsid w:val="00B45495"/>
    <w:rsid w:val="00B45BA4"/>
    <w:rsid w:val="00B467B4"/>
    <w:rsid w:val="00B477DC"/>
    <w:rsid w:val="00B50480"/>
    <w:rsid w:val="00B50A49"/>
    <w:rsid w:val="00B51196"/>
    <w:rsid w:val="00B53867"/>
    <w:rsid w:val="00B54A21"/>
    <w:rsid w:val="00B55DD4"/>
    <w:rsid w:val="00B6127C"/>
    <w:rsid w:val="00B615D3"/>
    <w:rsid w:val="00B616B5"/>
    <w:rsid w:val="00B618CB"/>
    <w:rsid w:val="00B6200B"/>
    <w:rsid w:val="00B62554"/>
    <w:rsid w:val="00B628BC"/>
    <w:rsid w:val="00B62B8D"/>
    <w:rsid w:val="00B64E01"/>
    <w:rsid w:val="00B650F3"/>
    <w:rsid w:val="00B65403"/>
    <w:rsid w:val="00B65434"/>
    <w:rsid w:val="00B658C8"/>
    <w:rsid w:val="00B65A32"/>
    <w:rsid w:val="00B65B5F"/>
    <w:rsid w:val="00B70E9D"/>
    <w:rsid w:val="00B71270"/>
    <w:rsid w:val="00B71B96"/>
    <w:rsid w:val="00B72096"/>
    <w:rsid w:val="00B72D41"/>
    <w:rsid w:val="00B7475D"/>
    <w:rsid w:val="00B74A97"/>
    <w:rsid w:val="00B778C7"/>
    <w:rsid w:val="00B80380"/>
    <w:rsid w:val="00B804CE"/>
    <w:rsid w:val="00B83091"/>
    <w:rsid w:val="00B8365E"/>
    <w:rsid w:val="00B836E8"/>
    <w:rsid w:val="00B83E06"/>
    <w:rsid w:val="00B84A91"/>
    <w:rsid w:val="00B84B45"/>
    <w:rsid w:val="00B84E32"/>
    <w:rsid w:val="00B84EB9"/>
    <w:rsid w:val="00B8579A"/>
    <w:rsid w:val="00B858E6"/>
    <w:rsid w:val="00B87DE1"/>
    <w:rsid w:val="00B87FBA"/>
    <w:rsid w:val="00B90C0A"/>
    <w:rsid w:val="00B911E6"/>
    <w:rsid w:val="00B92434"/>
    <w:rsid w:val="00B942B8"/>
    <w:rsid w:val="00B95E1D"/>
    <w:rsid w:val="00B96705"/>
    <w:rsid w:val="00B9779D"/>
    <w:rsid w:val="00BA0AFE"/>
    <w:rsid w:val="00BA15DB"/>
    <w:rsid w:val="00BA20A4"/>
    <w:rsid w:val="00BA495D"/>
    <w:rsid w:val="00BA56DE"/>
    <w:rsid w:val="00BB0715"/>
    <w:rsid w:val="00BB2B6F"/>
    <w:rsid w:val="00BB3334"/>
    <w:rsid w:val="00BB37AB"/>
    <w:rsid w:val="00BB57BE"/>
    <w:rsid w:val="00BB616F"/>
    <w:rsid w:val="00BB631C"/>
    <w:rsid w:val="00BB7426"/>
    <w:rsid w:val="00BB7532"/>
    <w:rsid w:val="00BC00D2"/>
    <w:rsid w:val="00BC05F0"/>
    <w:rsid w:val="00BC0C27"/>
    <w:rsid w:val="00BC3347"/>
    <w:rsid w:val="00BC36D7"/>
    <w:rsid w:val="00BC4EDF"/>
    <w:rsid w:val="00BC529F"/>
    <w:rsid w:val="00BC68C1"/>
    <w:rsid w:val="00BD22E8"/>
    <w:rsid w:val="00BD273D"/>
    <w:rsid w:val="00BD2B92"/>
    <w:rsid w:val="00BD3A6A"/>
    <w:rsid w:val="00BD4416"/>
    <w:rsid w:val="00BD5091"/>
    <w:rsid w:val="00BD5445"/>
    <w:rsid w:val="00BD5652"/>
    <w:rsid w:val="00BD57A8"/>
    <w:rsid w:val="00BD6051"/>
    <w:rsid w:val="00BD7444"/>
    <w:rsid w:val="00BD7D89"/>
    <w:rsid w:val="00BE1864"/>
    <w:rsid w:val="00BE2241"/>
    <w:rsid w:val="00BE27AB"/>
    <w:rsid w:val="00BE34D3"/>
    <w:rsid w:val="00BE3764"/>
    <w:rsid w:val="00BE3FB7"/>
    <w:rsid w:val="00BE4016"/>
    <w:rsid w:val="00BE46FE"/>
    <w:rsid w:val="00BE4751"/>
    <w:rsid w:val="00BE4897"/>
    <w:rsid w:val="00BE4F0D"/>
    <w:rsid w:val="00BE52C0"/>
    <w:rsid w:val="00BE540C"/>
    <w:rsid w:val="00BE55BD"/>
    <w:rsid w:val="00BF0D40"/>
    <w:rsid w:val="00BF22B6"/>
    <w:rsid w:val="00BF4442"/>
    <w:rsid w:val="00BF71E6"/>
    <w:rsid w:val="00BF7430"/>
    <w:rsid w:val="00BF7BB9"/>
    <w:rsid w:val="00BF7DFD"/>
    <w:rsid w:val="00BF7F1E"/>
    <w:rsid w:val="00C00991"/>
    <w:rsid w:val="00C028FC"/>
    <w:rsid w:val="00C02F07"/>
    <w:rsid w:val="00C04D04"/>
    <w:rsid w:val="00C05E8C"/>
    <w:rsid w:val="00C1155E"/>
    <w:rsid w:val="00C1180D"/>
    <w:rsid w:val="00C11CD1"/>
    <w:rsid w:val="00C11E59"/>
    <w:rsid w:val="00C1282F"/>
    <w:rsid w:val="00C12F0F"/>
    <w:rsid w:val="00C13577"/>
    <w:rsid w:val="00C1479C"/>
    <w:rsid w:val="00C149D3"/>
    <w:rsid w:val="00C151A1"/>
    <w:rsid w:val="00C1579E"/>
    <w:rsid w:val="00C164C9"/>
    <w:rsid w:val="00C16BF4"/>
    <w:rsid w:val="00C16FAA"/>
    <w:rsid w:val="00C1720F"/>
    <w:rsid w:val="00C17871"/>
    <w:rsid w:val="00C2133C"/>
    <w:rsid w:val="00C217A6"/>
    <w:rsid w:val="00C2398A"/>
    <w:rsid w:val="00C25F82"/>
    <w:rsid w:val="00C26076"/>
    <w:rsid w:val="00C27C0A"/>
    <w:rsid w:val="00C3119A"/>
    <w:rsid w:val="00C31CB4"/>
    <w:rsid w:val="00C329B2"/>
    <w:rsid w:val="00C33131"/>
    <w:rsid w:val="00C370C3"/>
    <w:rsid w:val="00C371D8"/>
    <w:rsid w:val="00C427BE"/>
    <w:rsid w:val="00C42FDE"/>
    <w:rsid w:val="00C438D0"/>
    <w:rsid w:val="00C4512C"/>
    <w:rsid w:val="00C451A4"/>
    <w:rsid w:val="00C4584D"/>
    <w:rsid w:val="00C46B4A"/>
    <w:rsid w:val="00C46D93"/>
    <w:rsid w:val="00C4787E"/>
    <w:rsid w:val="00C47B6A"/>
    <w:rsid w:val="00C47D7C"/>
    <w:rsid w:val="00C50727"/>
    <w:rsid w:val="00C51328"/>
    <w:rsid w:val="00C51E7A"/>
    <w:rsid w:val="00C5343B"/>
    <w:rsid w:val="00C539FF"/>
    <w:rsid w:val="00C54639"/>
    <w:rsid w:val="00C547E2"/>
    <w:rsid w:val="00C56036"/>
    <w:rsid w:val="00C56568"/>
    <w:rsid w:val="00C57AF9"/>
    <w:rsid w:val="00C57D5A"/>
    <w:rsid w:val="00C601FC"/>
    <w:rsid w:val="00C60602"/>
    <w:rsid w:val="00C606AA"/>
    <w:rsid w:val="00C615D7"/>
    <w:rsid w:val="00C61DEA"/>
    <w:rsid w:val="00C62DF1"/>
    <w:rsid w:val="00C62F03"/>
    <w:rsid w:val="00C63DEE"/>
    <w:rsid w:val="00C64D70"/>
    <w:rsid w:val="00C655C1"/>
    <w:rsid w:val="00C65942"/>
    <w:rsid w:val="00C65EBD"/>
    <w:rsid w:val="00C72BBA"/>
    <w:rsid w:val="00C73618"/>
    <w:rsid w:val="00C7395F"/>
    <w:rsid w:val="00C74EBB"/>
    <w:rsid w:val="00C75892"/>
    <w:rsid w:val="00C758D5"/>
    <w:rsid w:val="00C76022"/>
    <w:rsid w:val="00C7798F"/>
    <w:rsid w:val="00C80BDF"/>
    <w:rsid w:val="00C815AC"/>
    <w:rsid w:val="00C824BB"/>
    <w:rsid w:val="00C8285D"/>
    <w:rsid w:val="00C84553"/>
    <w:rsid w:val="00C859F8"/>
    <w:rsid w:val="00C85F6C"/>
    <w:rsid w:val="00C87034"/>
    <w:rsid w:val="00C8739B"/>
    <w:rsid w:val="00C87B29"/>
    <w:rsid w:val="00C913BA"/>
    <w:rsid w:val="00C9332C"/>
    <w:rsid w:val="00C93ADF"/>
    <w:rsid w:val="00C94058"/>
    <w:rsid w:val="00C946B5"/>
    <w:rsid w:val="00C946E5"/>
    <w:rsid w:val="00C95198"/>
    <w:rsid w:val="00C97C8B"/>
    <w:rsid w:val="00CA19EC"/>
    <w:rsid w:val="00CA201A"/>
    <w:rsid w:val="00CA230E"/>
    <w:rsid w:val="00CA2520"/>
    <w:rsid w:val="00CA3C7B"/>
    <w:rsid w:val="00CA44EE"/>
    <w:rsid w:val="00CA5098"/>
    <w:rsid w:val="00CA5541"/>
    <w:rsid w:val="00CA5C30"/>
    <w:rsid w:val="00CA5D77"/>
    <w:rsid w:val="00CA6139"/>
    <w:rsid w:val="00CA6B4E"/>
    <w:rsid w:val="00CB1695"/>
    <w:rsid w:val="00CB1842"/>
    <w:rsid w:val="00CB1ED0"/>
    <w:rsid w:val="00CB2E23"/>
    <w:rsid w:val="00CB2F64"/>
    <w:rsid w:val="00CB3245"/>
    <w:rsid w:val="00CB36D3"/>
    <w:rsid w:val="00CB37EE"/>
    <w:rsid w:val="00CB42AB"/>
    <w:rsid w:val="00CB4C0A"/>
    <w:rsid w:val="00CB4F88"/>
    <w:rsid w:val="00CB5618"/>
    <w:rsid w:val="00CB5AF3"/>
    <w:rsid w:val="00CB5C1E"/>
    <w:rsid w:val="00CB655E"/>
    <w:rsid w:val="00CB78CB"/>
    <w:rsid w:val="00CB7D77"/>
    <w:rsid w:val="00CC0160"/>
    <w:rsid w:val="00CC069B"/>
    <w:rsid w:val="00CC2D12"/>
    <w:rsid w:val="00CC3C86"/>
    <w:rsid w:val="00CC43C3"/>
    <w:rsid w:val="00CC5327"/>
    <w:rsid w:val="00CC7BB2"/>
    <w:rsid w:val="00CD043B"/>
    <w:rsid w:val="00CD2B9E"/>
    <w:rsid w:val="00CD3411"/>
    <w:rsid w:val="00CD3C4A"/>
    <w:rsid w:val="00CD3E5B"/>
    <w:rsid w:val="00CD4A9C"/>
    <w:rsid w:val="00CD4B15"/>
    <w:rsid w:val="00CD4EA6"/>
    <w:rsid w:val="00CD61A4"/>
    <w:rsid w:val="00CD663A"/>
    <w:rsid w:val="00CD783F"/>
    <w:rsid w:val="00CD785F"/>
    <w:rsid w:val="00CD7B9D"/>
    <w:rsid w:val="00CD7D11"/>
    <w:rsid w:val="00CE128B"/>
    <w:rsid w:val="00CE22A9"/>
    <w:rsid w:val="00CE37A4"/>
    <w:rsid w:val="00CE3D7C"/>
    <w:rsid w:val="00CE6092"/>
    <w:rsid w:val="00CE619A"/>
    <w:rsid w:val="00CF1A58"/>
    <w:rsid w:val="00CF1FCA"/>
    <w:rsid w:val="00CF3578"/>
    <w:rsid w:val="00CF3AD0"/>
    <w:rsid w:val="00CF4EE0"/>
    <w:rsid w:val="00CF6801"/>
    <w:rsid w:val="00CF7DCC"/>
    <w:rsid w:val="00D003CE"/>
    <w:rsid w:val="00D00DDD"/>
    <w:rsid w:val="00D00F09"/>
    <w:rsid w:val="00D01F3A"/>
    <w:rsid w:val="00D01F6C"/>
    <w:rsid w:val="00D02C78"/>
    <w:rsid w:val="00D03140"/>
    <w:rsid w:val="00D06061"/>
    <w:rsid w:val="00D061A8"/>
    <w:rsid w:val="00D07963"/>
    <w:rsid w:val="00D07B2E"/>
    <w:rsid w:val="00D10C4D"/>
    <w:rsid w:val="00D1129E"/>
    <w:rsid w:val="00D12EA9"/>
    <w:rsid w:val="00D132F6"/>
    <w:rsid w:val="00D14D9D"/>
    <w:rsid w:val="00D16CEC"/>
    <w:rsid w:val="00D176A4"/>
    <w:rsid w:val="00D224B4"/>
    <w:rsid w:val="00D22E61"/>
    <w:rsid w:val="00D23165"/>
    <w:rsid w:val="00D23D0F"/>
    <w:rsid w:val="00D25212"/>
    <w:rsid w:val="00D267E0"/>
    <w:rsid w:val="00D277DB"/>
    <w:rsid w:val="00D27ECF"/>
    <w:rsid w:val="00D303CD"/>
    <w:rsid w:val="00D30BF7"/>
    <w:rsid w:val="00D32FAA"/>
    <w:rsid w:val="00D33308"/>
    <w:rsid w:val="00D34429"/>
    <w:rsid w:val="00D34DC4"/>
    <w:rsid w:val="00D359A8"/>
    <w:rsid w:val="00D378BC"/>
    <w:rsid w:val="00D40D23"/>
    <w:rsid w:val="00D41215"/>
    <w:rsid w:val="00D41219"/>
    <w:rsid w:val="00D41263"/>
    <w:rsid w:val="00D419F2"/>
    <w:rsid w:val="00D41FC7"/>
    <w:rsid w:val="00D42F3F"/>
    <w:rsid w:val="00D43A3D"/>
    <w:rsid w:val="00D43AD2"/>
    <w:rsid w:val="00D44502"/>
    <w:rsid w:val="00D4687C"/>
    <w:rsid w:val="00D46A69"/>
    <w:rsid w:val="00D5027E"/>
    <w:rsid w:val="00D50B02"/>
    <w:rsid w:val="00D50BAC"/>
    <w:rsid w:val="00D5121F"/>
    <w:rsid w:val="00D5184A"/>
    <w:rsid w:val="00D52073"/>
    <w:rsid w:val="00D52E64"/>
    <w:rsid w:val="00D531D7"/>
    <w:rsid w:val="00D5350E"/>
    <w:rsid w:val="00D538AC"/>
    <w:rsid w:val="00D55F72"/>
    <w:rsid w:val="00D568E9"/>
    <w:rsid w:val="00D56AD9"/>
    <w:rsid w:val="00D577BF"/>
    <w:rsid w:val="00D61B1D"/>
    <w:rsid w:val="00D63B30"/>
    <w:rsid w:val="00D64545"/>
    <w:rsid w:val="00D65641"/>
    <w:rsid w:val="00D65C01"/>
    <w:rsid w:val="00D661A0"/>
    <w:rsid w:val="00D67973"/>
    <w:rsid w:val="00D7041C"/>
    <w:rsid w:val="00D7063B"/>
    <w:rsid w:val="00D7095C"/>
    <w:rsid w:val="00D71174"/>
    <w:rsid w:val="00D716A5"/>
    <w:rsid w:val="00D72161"/>
    <w:rsid w:val="00D72C53"/>
    <w:rsid w:val="00D72F63"/>
    <w:rsid w:val="00D7422C"/>
    <w:rsid w:val="00D74392"/>
    <w:rsid w:val="00D74BAD"/>
    <w:rsid w:val="00D76578"/>
    <w:rsid w:val="00D7665C"/>
    <w:rsid w:val="00D76B65"/>
    <w:rsid w:val="00D80CF7"/>
    <w:rsid w:val="00D82B72"/>
    <w:rsid w:val="00D82E03"/>
    <w:rsid w:val="00D85490"/>
    <w:rsid w:val="00D85826"/>
    <w:rsid w:val="00D8652D"/>
    <w:rsid w:val="00D8694E"/>
    <w:rsid w:val="00D86EE8"/>
    <w:rsid w:val="00D873C1"/>
    <w:rsid w:val="00D907FF"/>
    <w:rsid w:val="00D90880"/>
    <w:rsid w:val="00D90A3C"/>
    <w:rsid w:val="00D9211A"/>
    <w:rsid w:val="00D924C7"/>
    <w:rsid w:val="00D9330E"/>
    <w:rsid w:val="00D94630"/>
    <w:rsid w:val="00D9580E"/>
    <w:rsid w:val="00D95C77"/>
    <w:rsid w:val="00D95E1B"/>
    <w:rsid w:val="00D969D1"/>
    <w:rsid w:val="00D96ED2"/>
    <w:rsid w:val="00D97941"/>
    <w:rsid w:val="00DA0676"/>
    <w:rsid w:val="00DA06EE"/>
    <w:rsid w:val="00DA0A21"/>
    <w:rsid w:val="00DA0FDD"/>
    <w:rsid w:val="00DA12D1"/>
    <w:rsid w:val="00DA2C48"/>
    <w:rsid w:val="00DA3242"/>
    <w:rsid w:val="00DA3B87"/>
    <w:rsid w:val="00DA41A1"/>
    <w:rsid w:val="00DA4220"/>
    <w:rsid w:val="00DA4C40"/>
    <w:rsid w:val="00DA5233"/>
    <w:rsid w:val="00DA68DD"/>
    <w:rsid w:val="00DA6919"/>
    <w:rsid w:val="00DB0597"/>
    <w:rsid w:val="00DB0CA8"/>
    <w:rsid w:val="00DB0D6D"/>
    <w:rsid w:val="00DB0E14"/>
    <w:rsid w:val="00DB191C"/>
    <w:rsid w:val="00DB3AF8"/>
    <w:rsid w:val="00DB4E48"/>
    <w:rsid w:val="00DB4F45"/>
    <w:rsid w:val="00DB53D8"/>
    <w:rsid w:val="00DB702D"/>
    <w:rsid w:val="00DC0886"/>
    <w:rsid w:val="00DC38CF"/>
    <w:rsid w:val="00DC5567"/>
    <w:rsid w:val="00DC5909"/>
    <w:rsid w:val="00DC5CD5"/>
    <w:rsid w:val="00DC6FE9"/>
    <w:rsid w:val="00DC77D5"/>
    <w:rsid w:val="00DD04A5"/>
    <w:rsid w:val="00DD04AA"/>
    <w:rsid w:val="00DD1BE4"/>
    <w:rsid w:val="00DD2465"/>
    <w:rsid w:val="00DD34BA"/>
    <w:rsid w:val="00DD6657"/>
    <w:rsid w:val="00DD6CC1"/>
    <w:rsid w:val="00DD7EC9"/>
    <w:rsid w:val="00DE5622"/>
    <w:rsid w:val="00DE7088"/>
    <w:rsid w:val="00DE7A36"/>
    <w:rsid w:val="00DF154D"/>
    <w:rsid w:val="00DF1907"/>
    <w:rsid w:val="00DF24EA"/>
    <w:rsid w:val="00DF3715"/>
    <w:rsid w:val="00DF39D2"/>
    <w:rsid w:val="00DF4807"/>
    <w:rsid w:val="00DF56A5"/>
    <w:rsid w:val="00DF65CD"/>
    <w:rsid w:val="00DF6C20"/>
    <w:rsid w:val="00DF7358"/>
    <w:rsid w:val="00DF79EF"/>
    <w:rsid w:val="00E02483"/>
    <w:rsid w:val="00E029EE"/>
    <w:rsid w:val="00E03A33"/>
    <w:rsid w:val="00E0408F"/>
    <w:rsid w:val="00E04515"/>
    <w:rsid w:val="00E04C8F"/>
    <w:rsid w:val="00E04E0C"/>
    <w:rsid w:val="00E0575D"/>
    <w:rsid w:val="00E05DD9"/>
    <w:rsid w:val="00E07231"/>
    <w:rsid w:val="00E07A2B"/>
    <w:rsid w:val="00E07B74"/>
    <w:rsid w:val="00E10AD9"/>
    <w:rsid w:val="00E10D0C"/>
    <w:rsid w:val="00E118A8"/>
    <w:rsid w:val="00E11D22"/>
    <w:rsid w:val="00E13B2B"/>
    <w:rsid w:val="00E14140"/>
    <w:rsid w:val="00E152C9"/>
    <w:rsid w:val="00E1544B"/>
    <w:rsid w:val="00E16276"/>
    <w:rsid w:val="00E16860"/>
    <w:rsid w:val="00E17071"/>
    <w:rsid w:val="00E1720F"/>
    <w:rsid w:val="00E20D7F"/>
    <w:rsid w:val="00E2104C"/>
    <w:rsid w:val="00E214CC"/>
    <w:rsid w:val="00E21B52"/>
    <w:rsid w:val="00E2445D"/>
    <w:rsid w:val="00E2450E"/>
    <w:rsid w:val="00E24D67"/>
    <w:rsid w:val="00E251B5"/>
    <w:rsid w:val="00E25811"/>
    <w:rsid w:val="00E26BE0"/>
    <w:rsid w:val="00E26F00"/>
    <w:rsid w:val="00E271D3"/>
    <w:rsid w:val="00E3052D"/>
    <w:rsid w:val="00E30F00"/>
    <w:rsid w:val="00E31451"/>
    <w:rsid w:val="00E32074"/>
    <w:rsid w:val="00E3426E"/>
    <w:rsid w:val="00E35133"/>
    <w:rsid w:val="00E35594"/>
    <w:rsid w:val="00E36160"/>
    <w:rsid w:val="00E36C33"/>
    <w:rsid w:val="00E411DE"/>
    <w:rsid w:val="00E433DC"/>
    <w:rsid w:val="00E433FC"/>
    <w:rsid w:val="00E436E7"/>
    <w:rsid w:val="00E43F63"/>
    <w:rsid w:val="00E44F97"/>
    <w:rsid w:val="00E45B48"/>
    <w:rsid w:val="00E462C2"/>
    <w:rsid w:val="00E474EB"/>
    <w:rsid w:val="00E47E9E"/>
    <w:rsid w:val="00E50EFC"/>
    <w:rsid w:val="00E510B0"/>
    <w:rsid w:val="00E51DEB"/>
    <w:rsid w:val="00E5248B"/>
    <w:rsid w:val="00E535F7"/>
    <w:rsid w:val="00E5390F"/>
    <w:rsid w:val="00E53C5D"/>
    <w:rsid w:val="00E55A29"/>
    <w:rsid w:val="00E5671D"/>
    <w:rsid w:val="00E579BC"/>
    <w:rsid w:val="00E57FD3"/>
    <w:rsid w:val="00E612E7"/>
    <w:rsid w:val="00E640CE"/>
    <w:rsid w:val="00E64BDA"/>
    <w:rsid w:val="00E651DD"/>
    <w:rsid w:val="00E65C58"/>
    <w:rsid w:val="00E65FA7"/>
    <w:rsid w:val="00E6654F"/>
    <w:rsid w:val="00E66641"/>
    <w:rsid w:val="00E66954"/>
    <w:rsid w:val="00E66B13"/>
    <w:rsid w:val="00E67559"/>
    <w:rsid w:val="00E6763F"/>
    <w:rsid w:val="00E7164B"/>
    <w:rsid w:val="00E72398"/>
    <w:rsid w:val="00E7289C"/>
    <w:rsid w:val="00E75267"/>
    <w:rsid w:val="00E75EBC"/>
    <w:rsid w:val="00E760DC"/>
    <w:rsid w:val="00E77073"/>
    <w:rsid w:val="00E7763F"/>
    <w:rsid w:val="00E77F29"/>
    <w:rsid w:val="00E80AE7"/>
    <w:rsid w:val="00E81BE6"/>
    <w:rsid w:val="00E82E15"/>
    <w:rsid w:val="00E85BD1"/>
    <w:rsid w:val="00E87284"/>
    <w:rsid w:val="00E87E42"/>
    <w:rsid w:val="00E87F94"/>
    <w:rsid w:val="00E90560"/>
    <w:rsid w:val="00E919B3"/>
    <w:rsid w:val="00E920CE"/>
    <w:rsid w:val="00E955A6"/>
    <w:rsid w:val="00E95620"/>
    <w:rsid w:val="00E95769"/>
    <w:rsid w:val="00E95A5D"/>
    <w:rsid w:val="00EA0B91"/>
    <w:rsid w:val="00EA0ED8"/>
    <w:rsid w:val="00EA1376"/>
    <w:rsid w:val="00EA3D60"/>
    <w:rsid w:val="00EA439E"/>
    <w:rsid w:val="00EA4DBF"/>
    <w:rsid w:val="00EA5464"/>
    <w:rsid w:val="00EA7067"/>
    <w:rsid w:val="00EA7665"/>
    <w:rsid w:val="00EB0558"/>
    <w:rsid w:val="00EB065D"/>
    <w:rsid w:val="00EB11DC"/>
    <w:rsid w:val="00EB1C0F"/>
    <w:rsid w:val="00EB1C9D"/>
    <w:rsid w:val="00EB22D1"/>
    <w:rsid w:val="00EB2B89"/>
    <w:rsid w:val="00EB3AF8"/>
    <w:rsid w:val="00EB5FC4"/>
    <w:rsid w:val="00EB6200"/>
    <w:rsid w:val="00EB6F79"/>
    <w:rsid w:val="00EB7543"/>
    <w:rsid w:val="00EC042C"/>
    <w:rsid w:val="00EC115A"/>
    <w:rsid w:val="00EC21A6"/>
    <w:rsid w:val="00EC3923"/>
    <w:rsid w:val="00EC50C6"/>
    <w:rsid w:val="00EC7E75"/>
    <w:rsid w:val="00ED10AB"/>
    <w:rsid w:val="00ED18E5"/>
    <w:rsid w:val="00ED195D"/>
    <w:rsid w:val="00ED299A"/>
    <w:rsid w:val="00ED327E"/>
    <w:rsid w:val="00ED328C"/>
    <w:rsid w:val="00ED48A2"/>
    <w:rsid w:val="00ED4B10"/>
    <w:rsid w:val="00ED4B6C"/>
    <w:rsid w:val="00ED55E9"/>
    <w:rsid w:val="00ED5701"/>
    <w:rsid w:val="00ED616A"/>
    <w:rsid w:val="00ED6B67"/>
    <w:rsid w:val="00EE1E92"/>
    <w:rsid w:val="00EE1F90"/>
    <w:rsid w:val="00EE2628"/>
    <w:rsid w:val="00EE408A"/>
    <w:rsid w:val="00EE42E1"/>
    <w:rsid w:val="00EE437F"/>
    <w:rsid w:val="00EE4580"/>
    <w:rsid w:val="00EE4596"/>
    <w:rsid w:val="00EE46BB"/>
    <w:rsid w:val="00EE4E54"/>
    <w:rsid w:val="00EE4E89"/>
    <w:rsid w:val="00EE71FF"/>
    <w:rsid w:val="00EE79A0"/>
    <w:rsid w:val="00EF0C0B"/>
    <w:rsid w:val="00EF0C7F"/>
    <w:rsid w:val="00EF124D"/>
    <w:rsid w:val="00EF1685"/>
    <w:rsid w:val="00EF19FA"/>
    <w:rsid w:val="00EF1EB4"/>
    <w:rsid w:val="00EF23F2"/>
    <w:rsid w:val="00EF356A"/>
    <w:rsid w:val="00EF4306"/>
    <w:rsid w:val="00EF44F6"/>
    <w:rsid w:val="00EF4699"/>
    <w:rsid w:val="00EF5AE1"/>
    <w:rsid w:val="00EF6E3D"/>
    <w:rsid w:val="00EF796F"/>
    <w:rsid w:val="00EF7E05"/>
    <w:rsid w:val="00F00611"/>
    <w:rsid w:val="00F00EC6"/>
    <w:rsid w:val="00F044D6"/>
    <w:rsid w:val="00F04D2E"/>
    <w:rsid w:val="00F06B15"/>
    <w:rsid w:val="00F109BC"/>
    <w:rsid w:val="00F128AA"/>
    <w:rsid w:val="00F12D5E"/>
    <w:rsid w:val="00F1378F"/>
    <w:rsid w:val="00F139E1"/>
    <w:rsid w:val="00F13BCE"/>
    <w:rsid w:val="00F13DE7"/>
    <w:rsid w:val="00F13E54"/>
    <w:rsid w:val="00F140F2"/>
    <w:rsid w:val="00F1442A"/>
    <w:rsid w:val="00F1674A"/>
    <w:rsid w:val="00F16879"/>
    <w:rsid w:val="00F16FD8"/>
    <w:rsid w:val="00F17013"/>
    <w:rsid w:val="00F17604"/>
    <w:rsid w:val="00F204D4"/>
    <w:rsid w:val="00F20924"/>
    <w:rsid w:val="00F217C9"/>
    <w:rsid w:val="00F229F3"/>
    <w:rsid w:val="00F22FF1"/>
    <w:rsid w:val="00F2384F"/>
    <w:rsid w:val="00F242D9"/>
    <w:rsid w:val="00F2449C"/>
    <w:rsid w:val="00F25475"/>
    <w:rsid w:val="00F26C2D"/>
    <w:rsid w:val="00F26D6F"/>
    <w:rsid w:val="00F2777B"/>
    <w:rsid w:val="00F30A77"/>
    <w:rsid w:val="00F31638"/>
    <w:rsid w:val="00F3320A"/>
    <w:rsid w:val="00F3434B"/>
    <w:rsid w:val="00F35D9F"/>
    <w:rsid w:val="00F35DED"/>
    <w:rsid w:val="00F368B5"/>
    <w:rsid w:val="00F369CD"/>
    <w:rsid w:val="00F37DEC"/>
    <w:rsid w:val="00F4023F"/>
    <w:rsid w:val="00F4097D"/>
    <w:rsid w:val="00F40E5E"/>
    <w:rsid w:val="00F4185E"/>
    <w:rsid w:val="00F41DB0"/>
    <w:rsid w:val="00F42298"/>
    <w:rsid w:val="00F4279C"/>
    <w:rsid w:val="00F42F2A"/>
    <w:rsid w:val="00F43267"/>
    <w:rsid w:val="00F43A87"/>
    <w:rsid w:val="00F44279"/>
    <w:rsid w:val="00F44B08"/>
    <w:rsid w:val="00F44E93"/>
    <w:rsid w:val="00F4578B"/>
    <w:rsid w:val="00F47C3F"/>
    <w:rsid w:val="00F51094"/>
    <w:rsid w:val="00F53DFE"/>
    <w:rsid w:val="00F544B9"/>
    <w:rsid w:val="00F55F45"/>
    <w:rsid w:val="00F560D1"/>
    <w:rsid w:val="00F56EB3"/>
    <w:rsid w:val="00F57764"/>
    <w:rsid w:val="00F61588"/>
    <w:rsid w:val="00F61C23"/>
    <w:rsid w:val="00F62307"/>
    <w:rsid w:val="00F62AC0"/>
    <w:rsid w:val="00F65176"/>
    <w:rsid w:val="00F65A9F"/>
    <w:rsid w:val="00F70409"/>
    <w:rsid w:val="00F709C2"/>
    <w:rsid w:val="00F71EC4"/>
    <w:rsid w:val="00F752CE"/>
    <w:rsid w:val="00F752EB"/>
    <w:rsid w:val="00F7638B"/>
    <w:rsid w:val="00F80628"/>
    <w:rsid w:val="00F80F5E"/>
    <w:rsid w:val="00F81377"/>
    <w:rsid w:val="00F817C4"/>
    <w:rsid w:val="00F846C7"/>
    <w:rsid w:val="00F86CCD"/>
    <w:rsid w:val="00F8704B"/>
    <w:rsid w:val="00F8723C"/>
    <w:rsid w:val="00F87AF1"/>
    <w:rsid w:val="00F87D33"/>
    <w:rsid w:val="00F87EE8"/>
    <w:rsid w:val="00F91D5B"/>
    <w:rsid w:val="00F92324"/>
    <w:rsid w:val="00F93371"/>
    <w:rsid w:val="00F93C74"/>
    <w:rsid w:val="00F9490B"/>
    <w:rsid w:val="00F9555A"/>
    <w:rsid w:val="00F96F74"/>
    <w:rsid w:val="00F97530"/>
    <w:rsid w:val="00F97822"/>
    <w:rsid w:val="00F97E77"/>
    <w:rsid w:val="00FA0E53"/>
    <w:rsid w:val="00FA3215"/>
    <w:rsid w:val="00FA3222"/>
    <w:rsid w:val="00FA3D85"/>
    <w:rsid w:val="00FA4D8B"/>
    <w:rsid w:val="00FA6707"/>
    <w:rsid w:val="00FA6A0C"/>
    <w:rsid w:val="00FA7AFD"/>
    <w:rsid w:val="00FB001D"/>
    <w:rsid w:val="00FB0DA8"/>
    <w:rsid w:val="00FB1710"/>
    <w:rsid w:val="00FB45E1"/>
    <w:rsid w:val="00FB57C2"/>
    <w:rsid w:val="00FB5D8A"/>
    <w:rsid w:val="00FB7A1C"/>
    <w:rsid w:val="00FC0A69"/>
    <w:rsid w:val="00FC0B4F"/>
    <w:rsid w:val="00FC0D96"/>
    <w:rsid w:val="00FC103F"/>
    <w:rsid w:val="00FC15A8"/>
    <w:rsid w:val="00FC1F97"/>
    <w:rsid w:val="00FC358F"/>
    <w:rsid w:val="00FD0067"/>
    <w:rsid w:val="00FD1257"/>
    <w:rsid w:val="00FD1509"/>
    <w:rsid w:val="00FD153B"/>
    <w:rsid w:val="00FD25D8"/>
    <w:rsid w:val="00FD2873"/>
    <w:rsid w:val="00FD4790"/>
    <w:rsid w:val="00FD6D04"/>
    <w:rsid w:val="00FD6D3C"/>
    <w:rsid w:val="00FD77CA"/>
    <w:rsid w:val="00FD7D5E"/>
    <w:rsid w:val="00FE37CF"/>
    <w:rsid w:val="00FE58E7"/>
    <w:rsid w:val="00FF225C"/>
    <w:rsid w:val="00FF244D"/>
    <w:rsid w:val="00FF322F"/>
    <w:rsid w:val="00FF32D1"/>
    <w:rsid w:val="00FF37A8"/>
    <w:rsid w:val="00FF39DA"/>
    <w:rsid w:val="00FF598E"/>
    <w:rsid w:val="00FF682B"/>
    <w:rsid w:val="00FF68FB"/>
    <w:rsid w:val="01FF67A3"/>
    <w:rsid w:val="0B7B17CD"/>
    <w:rsid w:val="0CA826CB"/>
    <w:rsid w:val="16C80A2B"/>
    <w:rsid w:val="1B5E5CE6"/>
    <w:rsid w:val="25964B57"/>
    <w:rsid w:val="323D0441"/>
    <w:rsid w:val="3E563BBF"/>
    <w:rsid w:val="414B2A6F"/>
    <w:rsid w:val="53480064"/>
    <w:rsid w:val="54F1646F"/>
    <w:rsid w:val="5D96736C"/>
    <w:rsid w:val="66F9BB66"/>
    <w:rsid w:val="6C98BAB6"/>
    <w:rsid w:val="74DB8A28"/>
    <w:rsid w:val="79C25485"/>
    <w:rsid w:val="7D43BB3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D6563"/>
  <w14:defaultImageDpi w14:val="32767"/>
  <w15:chartTrackingRefBased/>
  <w15:docId w15:val="{E0602D65-1FE6-467B-A8DE-9EC965FD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74616A"/>
    <w:pPr>
      <w:suppressAutoHyphens/>
      <w:spacing w:line="276" w:lineRule="auto"/>
      <w:contextualSpacing/>
    </w:pPr>
    <w:rPr>
      <w:rFonts w:ascii="NouvelR" w:hAnsi="NouvelR"/>
      <w:sz w:val="22"/>
      <w:szCs w:val="22"/>
      <w:lang w:eastAsia="en-US"/>
    </w:rPr>
  </w:style>
  <w:style w:type="paragraph" w:styleId="Kop1">
    <w:name w:val="heading 1"/>
    <w:basedOn w:val="Standaard"/>
    <w:next w:val="Standaard"/>
    <w:link w:val="Kop1Char"/>
    <w:uiPriority w:val="9"/>
    <w:qFormat/>
    <w:rsid w:val="008857B9"/>
    <w:pPr>
      <w:outlineLvl w:val="0"/>
    </w:pPr>
    <w:rPr>
      <w:b/>
      <w:bCs/>
    </w:rPr>
  </w:style>
  <w:style w:type="paragraph" w:styleId="Kop2">
    <w:name w:val="heading 2"/>
    <w:basedOn w:val="Kop1"/>
    <w:link w:val="Kop2Char"/>
    <w:uiPriority w:val="9"/>
    <w:qFormat/>
    <w:rsid w:val="005F547D"/>
    <w:pPr>
      <w:outlineLvl w:val="1"/>
    </w:pPr>
    <w:rPr>
      <w:b w:val="0"/>
      <w:i/>
    </w:rPr>
  </w:style>
  <w:style w:type="paragraph" w:styleId="Kop3">
    <w:name w:val="heading 3"/>
    <w:basedOn w:val="Standaard"/>
    <w:next w:val="Standaard"/>
    <w:link w:val="Kop3Char"/>
    <w:uiPriority w:val="9"/>
    <w:semiHidden/>
    <w:unhideWhenUsed/>
    <w:qFormat/>
    <w:rsid w:val="002270FB"/>
    <w:pPr>
      <w:keepNext/>
      <w:spacing w:before="240" w:after="60"/>
      <w:outlineLvl w:val="2"/>
    </w:pPr>
    <w:rPr>
      <w:rFonts w:ascii="Calibri Light" w:eastAsia="Times New Roman" w:hAnsi="Calibri Light"/>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6B13"/>
    <w:pPr>
      <w:tabs>
        <w:tab w:val="center" w:pos="4536"/>
        <w:tab w:val="right" w:pos="9072"/>
      </w:tabs>
    </w:pPr>
  </w:style>
  <w:style w:type="character" w:customStyle="1" w:styleId="KoptekstChar">
    <w:name w:val="Koptekst Char"/>
    <w:basedOn w:val="Standaardalinea-lettertype"/>
    <w:link w:val="Koptekst"/>
    <w:uiPriority w:val="99"/>
    <w:rsid w:val="00E66B13"/>
  </w:style>
  <w:style w:type="paragraph" w:styleId="Voettekst">
    <w:name w:val="footer"/>
    <w:basedOn w:val="Standaard"/>
    <w:link w:val="VoettekstChar"/>
    <w:uiPriority w:val="99"/>
    <w:unhideWhenUsed/>
    <w:rsid w:val="002843CB"/>
    <w:pPr>
      <w:tabs>
        <w:tab w:val="center" w:pos="4536"/>
        <w:tab w:val="right" w:pos="9781"/>
      </w:tabs>
    </w:pPr>
    <w:rPr>
      <w:b/>
      <w:bCs/>
      <w:noProof/>
      <w:sz w:val="18"/>
      <w:lang w:val="en-US"/>
    </w:rPr>
  </w:style>
  <w:style w:type="character" w:customStyle="1" w:styleId="VoettekstChar">
    <w:name w:val="Voettekst Char"/>
    <w:basedOn w:val="Standaardalinea-lettertype"/>
    <w:link w:val="Voettekst"/>
    <w:uiPriority w:val="99"/>
    <w:rsid w:val="002843CB"/>
    <w:rPr>
      <w:rFonts w:ascii="NouvelR" w:hAnsi="NouvelR"/>
      <w:b/>
      <w:bCs/>
      <w:noProof/>
      <w:sz w:val="18"/>
      <w:szCs w:val="22"/>
      <w:lang w:val="en-US" w:eastAsia="en-US"/>
    </w:rPr>
  </w:style>
  <w:style w:type="character" w:styleId="Hyperlink">
    <w:name w:val="Hyperlink"/>
    <w:uiPriority w:val="99"/>
    <w:unhideWhenUsed/>
    <w:rsid w:val="00FF225C"/>
    <w:rPr>
      <w:color w:val="0563C1"/>
      <w:u w:val="single"/>
    </w:rPr>
  </w:style>
  <w:style w:type="character" w:styleId="Onopgelostemelding">
    <w:name w:val="Unresolved Mention"/>
    <w:uiPriority w:val="99"/>
    <w:rsid w:val="00FF225C"/>
    <w:rPr>
      <w:color w:val="605E5C"/>
      <w:shd w:val="clear" w:color="auto" w:fill="E1DFDD"/>
    </w:rPr>
  </w:style>
  <w:style w:type="character" w:styleId="GevolgdeHyperlink">
    <w:name w:val="FollowedHyperlink"/>
    <w:uiPriority w:val="99"/>
    <w:semiHidden/>
    <w:unhideWhenUsed/>
    <w:rsid w:val="00FF225C"/>
    <w:rPr>
      <w:color w:val="954F72"/>
      <w:u w:val="single"/>
    </w:rPr>
  </w:style>
  <w:style w:type="character" w:styleId="Paginanummer">
    <w:name w:val="page number"/>
    <w:basedOn w:val="Standaardalinea-lettertype"/>
    <w:uiPriority w:val="99"/>
    <w:semiHidden/>
    <w:unhideWhenUsed/>
    <w:rsid w:val="00317B55"/>
  </w:style>
  <w:style w:type="paragraph" w:customStyle="1" w:styleId="Maintitle">
    <w:name w:val="Main title"/>
    <w:qFormat/>
    <w:rsid w:val="009F1277"/>
    <w:rPr>
      <w:rFonts w:ascii="Arial" w:hAnsi="Arial" w:cs="Arial"/>
      <w:b/>
      <w:bCs/>
      <w:caps/>
      <w:sz w:val="30"/>
      <w:szCs w:val="30"/>
      <w:lang w:val="nl-BE" w:eastAsia="en-US"/>
    </w:rPr>
  </w:style>
  <w:style w:type="paragraph" w:customStyle="1" w:styleId="Sous-titre1">
    <w:name w:val="Sous-titre1"/>
    <w:basedOn w:val="Ondertitel"/>
    <w:qFormat/>
    <w:rsid w:val="00C94058"/>
  </w:style>
  <w:style w:type="paragraph" w:customStyle="1" w:styleId="Intro">
    <w:name w:val="Intro"/>
    <w:basedOn w:val="Lijstalinea"/>
    <w:qFormat/>
    <w:rsid w:val="005D65D5"/>
    <w:pPr>
      <w:ind w:left="0"/>
    </w:pPr>
    <w:rPr>
      <w:b/>
      <w:bCs/>
    </w:rPr>
  </w:style>
  <w:style w:type="paragraph" w:customStyle="1" w:styleId="Currenttext">
    <w:name w:val="Current text"/>
    <w:basedOn w:val="Standaard"/>
    <w:qFormat/>
    <w:rsid w:val="005422EC"/>
    <w:pPr>
      <w:spacing w:line="256" w:lineRule="exact"/>
    </w:pPr>
    <w:rPr>
      <w:rFonts w:ascii="Arial" w:hAnsi="Arial" w:cs="Arial"/>
      <w:sz w:val="18"/>
      <w:szCs w:val="18"/>
    </w:rPr>
  </w:style>
  <w:style w:type="paragraph" w:customStyle="1" w:styleId="Citation1">
    <w:name w:val="Citation1"/>
    <w:qFormat/>
    <w:rsid w:val="003F5AC4"/>
    <w:pPr>
      <w:spacing w:line="360" w:lineRule="exact"/>
    </w:pPr>
    <w:rPr>
      <w:rFonts w:ascii="Arial" w:hAnsi="Arial" w:cs="Arial"/>
      <w:sz w:val="36"/>
      <w:szCs w:val="36"/>
      <w:lang w:val="nl-BE" w:eastAsia="en-US"/>
    </w:rPr>
  </w:style>
  <w:style w:type="character" w:styleId="Verwijzingopmerking">
    <w:name w:val="annotation reference"/>
    <w:uiPriority w:val="99"/>
    <w:semiHidden/>
    <w:unhideWhenUsed/>
    <w:rsid w:val="006B64F9"/>
    <w:rPr>
      <w:sz w:val="16"/>
      <w:szCs w:val="16"/>
    </w:rPr>
  </w:style>
  <w:style w:type="paragraph" w:styleId="Tekstopmerking">
    <w:name w:val="annotation text"/>
    <w:basedOn w:val="Standaard"/>
    <w:link w:val="TekstopmerkingChar"/>
    <w:uiPriority w:val="99"/>
    <w:semiHidden/>
    <w:unhideWhenUsed/>
    <w:rsid w:val="006B64F9"/>
    <w:rPr>
      <w:sz w:val="20"/>
      <w:szCs w:val="20"/>
    </w:rPr>
  </w:style>
  <w:style w:type="character" w:customStyle="1" w:styleId="TekstopmerkingChar">
    <w:name w:val="Tekst opmerking Char"/>
    <w:link w:val="Tekstopmerking"/>
    <w:uiPriority w:val="99"/>
    <w:semiHidden/>
    <w:rsid w:val="006B64F9"/>
    <w:rPr>
      <w:sz w:val="20"/>
      <w:szCs w:val="20"/>
    </w:rPr>
  </w:style>
  <w:style w:type="paragraph" w:styleId="Onderwerpvanopmerking">
    <w:name w:val="annotation subject"/>
    <w:basedOn w:val="Tekstopmerking"/>
    <w:next w:val="Tekstopmerking"/>
    <w:link w:val="OnderwerpvanopmerkingChar"/>
    <w:uiPriority w:val="99"/>
    <w:semiHidden/>
    <w:unhideWhenUsed/>
    <w:rsid w:val="006B64F9"/>
    <w:rPr>
      <w:b/>
      <w:bCs/>
    </w:rPr>
  </w:style>
  <w:style w:type="character" w:customStyle="1" w:styleId="OnderwerpvanopmerkingChar">
    <w:name w:val="Onderwerp van opmerking Char"/>
    <w:link w:val="Onderwerpvanopmerking"/>
    <w:uiPriority w:val="99"/>
    <w:semiHidden/>
    <w:rsid w:val="006B64F9"/>
    <w:rPr>
      <w:b/>
      <w:bCs/>
      <w:sz w:val="20"/>
      <w:szCs w:val="20"/>
    </w:rPr>
  </w:style>
  <w:style w:type="character" w:customStyle="1" w:styleId="Kop2Char">
    <w:name w:val="Kop 2 Char"/>
    <w:link w:val="Kop2"/>
    <w:uiPriority w:val="9"/>
    <w:rsid w:val="005F547D"/>
    <w:rPr>
      <w:rFonts w:ascii="NouvelR" w:hAnsi="NouvelR"/>
      <w:bCs/>
      <w:i/>
      <w:sz w:val="22"/>
      <w:szCs w:val="22"/>
      <w:lang w:eastAsia="en-US"/>
    </w:rPr>
  </w:style>
  <w:style w:type="character" w:styleId="Zwaar">
    <w:name w:val="Strong"/>
    <w:uiPriority w:val="22"/>
    <w:qFormat/>
    <w:rsid w:val="00E118A8"/>
    <w:rPr>
      <w:b/>
      <w:bCs/>
    </w:rPr>
  </w:style>
  <w:style w:type="paragraph" w:styleId="Normaalweb">
    <w:name w:val="Normal (Web)"/>
    <w:basedOn w:val="Standaard"/>
    <w:uiPriority w:val="99"/>
    <w:unhideWhenUsed/>
    <w:rsid w:val="00543ED3"/>
    <w:pPr>
      <w:spacing w:before="100" w:beforeAutospacing="1" w:after="100" w:afterAutospacing="1"/>
    </w:pPr>
    <w:rPr>
      <w:rFonts w:ascii="Times New Roman" w:eastAsia="Times New Roman" w:hAnsi="Times New Roman"/>
      <w:lang w:eastAsia="fr-FR"/>
    </w:rPr>
  </w:style>
  <w:style w:type="paragraph" w:styleId="Voetnoottekst">
    <w:name w:val="footnote text"/>
    <w:basedOn w:val="Standaard"/>
    <w:link w:val="VoetnoottekstChar"/>
    <w:uiPriority w:val="99"/>
    <w:semiHidden/>
    <w:unhideWhenUsed/>
    <w:rsid w:val="00F7638B"/>
    <w:rPr>
      <w:sz w:val="20"/>
      <w:szCs w:val="20"/>
    </w:rPr>
  </w:style>
  <w:style w:type="character" w:customStyle="1" w:styleId="VoetnoottekstChar">
    <w:name w:val="Voetnoottekst Char"/>
    <w:link w:val="Voetnoottekst"/>
    <w:uiPriority w:val="99"/>
    <w:semiHidden/>
    <w:rsid w:val="00F7638B"/>
    <w:rPr>
      <w:sz w:val="20"/>
      <w:szCs w:val="20"/>
    </w:rPr>
  </w:style>
  <w:style w:type="character" w:styleId="Voetnootmarkering">
    <w:name w:val="footnote reference"/>
    <w:uiPriority w:val="99"/>
    <w:semiHidden/>
    <w:unhideWhenUsed/>
    <w:rsid w:val="00F7638B"/>
    <w:rPr>
      <w:vertAlign w:val="superscript"/>
    </w:rPr>
  </w:style>
  <w:style w:type="paragraph" w:styleId="Lijstalinea">
    <w:name w:val="List Paragraph"/>
    <w:basedOn w:val="Standaard"/>
    <w:uiPriority w:val="34"/>
    <w:qFormat/>
    <w:rsid w:val="00696E3B"/>
    <w:pPr>
      <w:ind w:left="720"/>
    </w:pPr>
  </w:style>
  <w:style w:type="paragraph" w:customStyle="1" w:styleId="Legalinformations">
    <w:name w:val="Legal informations"/>
    <w:basedOn w:val="Standaard"/>
    <w:uiPriority w:val="99"/>
    <w:rsid w:val="00602E3C"/>
    <w:pPr>
      <w:widowControl w:val="0"/>
      <w:autoSpaceDE w:val="0"/>
      <w:autoSpaceDN w:val="0"/>
      <w:adjustRightInd w:val="0"/>
      <w:spacing w:line="288" w:lineRule="auto"/>
      <w:textAlignment w:val="center"/>
    </w:pPr>
    <w:rPr>
      <w:rFonts w:ascii="NouvelR-Regular" w:hAnsi="NouvelR-Regular" w:cs="NouvelR-Regular"/>
      <w:color w:val="000000"/>
      <w:sz w:val="12"/>
      <w:szCs w:val="12"/>
      <w:lang w:val="fr-FR"/>
    </w:rPr>
  </w:style>
  <w:style w:type="paragraph" w:styleId="Revisie">
    <w:name w:val="Revision"/>
    <w:hidden/>
    <w:uiPriority w:val="99"/>
    <w:semiHidden/>
    <w:rsid w:val="00DA12D1"/>
    <w:rPr>
      <w:sz w:val="24"/>
      <w:szCs w:val="24"/>
      <w:lang w:val="nl-BE" w:eastAsia="en-US"/>
    </w:rPr>
  </w:style>
  <w:style w:type="character" w:customStyle="1" w:styleId="modelpricepricewrapper">
    <w:name w:val="modelprice__pricewrapper"/>
    <w:basedOn w:val="Standaardalinea-lettertype"/>
    <w:rsid w:val="00120E75"/>
  </w:style>
  <w:style w:type="character" w:customStyle="1" w:styleId="Kop3Char">
    <w:name w:val="Kop 3 Char"/>
    <w:link w:val="Kop3"/>
    <w:uiPriority w:val="9"/>
    <w:semiHidden/>
    <w:rsid w:val="002270FB"/>
    <w:rPr>
      <w:rFonts w:ascii="Calibri Light" w:eastAsia="Times New Roman" w:hAnsi="Calibri Light" w:cs="Times New Roman"/>
      <w:b/>
      <w:bCs/>
      <w:sz w:val="26"/>
      <w:szCs w:val="26"/>
      <w:lang w:val="nl-BE" w:eastAsia="en-US"/>
    </w:rPr>
  </w:style>
  <w:style w:type="character" w:styleId="Nadruk">
    <w:name w:val="Emphasis"/>
    <w:basedOn w:val="Standaardalinea-lettertype"/>
    <w:uiPriority w:val="20"/>
    <w:qFormat/>
    <w:rsid w:val="0019287B"/>
    <w:rPr>
      <w:i/>
      <w:iCs/>
    </w:rPr>
  </w:style>
  <w:style w:type="paragraph" w:customStyle="1" w:styleId="Bullets">
    <w:name w:val="Bullets"/>
    <w:basedOn w:val="Standaard"/>
    <w:qFormat/>
    <w:rsid w:val="002539F7"/>
    <w:pPr>
      <w:spacing w:line="240" w:lineRule="auto"/>
    </w:pPr>
    <w:rPr>
      <w:lang w:val="en-US"/>
    </w:rPr>
  </w:style>
  <w:style w:type="paragraph" w:customStyle="1" w:styleId="Body">
    <w:name w:val="Body"/>
    <w:basedOn w:val="Standaard"/>
    <w:qFormat/>
    <w:rsid w:val="00260864"/>
  </w:style>
  <w:style w:type="character" w:customStyle="1" w:styleId="Kop1Char">
    <w:name w:val="Kop 1 Char"/>
    <w:basedOn w:val="Standaardalinea-lettertype"/>
    <w:link w:val="Kop1"/>
    <w:uiPriority w:val="9"/>
    <w:rsid w:val="008857B9"/>
    <w:rPr>
      <w:rFonts w:ascii="NouvelR" w:hAnsi="NouvelR"/>
      <w:b/>
      <w:bCs/>
      <w:sz w:val="22"/>
      <w:szCs w:val="22"/>
      <w:lang w:eastAsia="en-US"/>
    </w:rPr>
  </w:style>
  <w:style w:type="paragraph" w:styleId="Ondertitel">
    <w:name w:val="Subtitle"/>
    <w:basedOn w:val="Standaard"/>
    <w:next w:val="Standaard"/>
    <w:link w:val="OndertitelChar"/>
    <w:uiPriority w:val="11"/>
    <w:qFormat/>
    <w:rsid w:val="00C94058"/>
    <w:rPr>
      <w:rFonts w:ascii="Arial" w:hAnsi="Arial" w:cs="Arial"/>
      <w:caps/>
      <w:sz w:val="24"/>
      <w:szCs w:val="24"/>
    </w:rPr>
  </w:style>
  <w:style w:type="character" w:customStyle="1" w:styleId="OndertitelChar">
    <w:name w:val="Ondertitel Char"/>
    <w:basedOn w:val="Standaardalinea-lettertype"/>
    <w:link w:val="Ondertitel"/>
    <w:uiPriority w:val="11"/>
    <w:rsid w:val="00C94058"/>
    <w:rPr>
      <w:rFonts w:ascii="Arial" w:hAnsi="Arial" w:cs="Arial"/>
      <w:caps/>
      <w:sz w:val="24"/>
      <w:szCs w:val="24"/>
      <w:lang w:eastAsia="en-US"/>
    </w:rPr>
  </w:style>
  <w:style w:type="paragraph" w:styleId="Titel">
    <w:name w:val="Title"/>
    <w:basedOn w:val="Maintitle"/>
    <w:next w:val="Standaard"/>
    <w:link w:val="TitelChar"/>
    <w:uiPriority w:val="10"/>
    <w:qFormat/>
    <w:rsid w:val="0074616A"/>
    <w:pPr>
      <w:suppressAutoHyphens/>
    </w:pPr>
  </w:style>
  <w:style w:type="character" w:customStyle="1" w:styleId="TitelChar">
    <w:name w:val="Titel Char"/>
    <w:basedOn w:val="Standaardalinea-lettertype"/>
    <w:link w:val="Titel"/>
    <w:uiPriority w:val="10"/>
    <w:rsid w:val="0074616A"/>
    <w:rPr>
      <w:rFonts w:ascii="Arial" w:hAnsi="Arial" w:cs="Arial"/>
      <w:b/>
      <w:bCs/>
      <w:caps/>
      <w:sz w:val="30"/>
      <w:szCs w:val="30"/>
      <w:lang w:val="nl-BE" w:eastAsia="en-US"/>
    </w:rPr>
  </w:style>
  <w:style w:type="paragraph" w:customStyle="1" w:styleId="Voettekst1">
    <w:name w:val="Voettekst1"/>
    <w:basedOn w:val="Standaard"/>
    <w:link w:val="FooterChar"/>
    <w:qFormat/>
    <w:rsid w:val="00540154"/>
    <w:pPr>
      <w:spacing w:line="240" w:lineRule="auto"/>
    </w:pPr>
    <w:rPr>
      <w:sz w:val="20"/>
      <w:szCs w:val="20"/>
    </w:rPr>
  </w:style>
  <w:style w:type="character" w:customStyle="1" w:styleId="FooterChar">
    <w:name w:val="Footer Char"/>
    <w:basedOn w:val="Standaardalinea-lettertype"/>
    <w:link w:val="Voettekst1"/>
    <w:rsid w:val="00540154"/>
    <w:rPr>
      <w:rFonts w:ascii="NouvelR" w:hAnsi="NouvelR"/>
      <w:lang w:eastAsia="en-US"/>
    </w:rPr>
  </w:style>
  <w:style w:type="paragraph" w:customStyle="1" w:styleId="PB">
    <w:name w:val="PB"/>
    <w:basedOn w:val="Legalinformations"/>
    <w:qFormat/>
    <w:rsid w:val="00387BC6"/>
    <w:rPr>
      <w:rFonts w:ascii="NouvelR" w:hAnsi="NouvelR"/>
      <w:b/>
      <w:bCs/>
      <w:noProof/>
      <w:sz w:val="46"/>
      <w:szCs w:val="46"/>
    </w:rPr>
  </w:style>
  <w:style w:type="paragraph" w:customStyle="1" w:styleId="Voetnoot">
    <w:name w:val="Voetnoot"/>
    <w:basedOn w:val="Standaard"/>
    <w:qFormat/>
    <w:rsid w:val="00745E38"/>
    <w:rPr>
      <w:sz w:val="20"/>
      <w:szCs w:val="20"/>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character" w:customStyle="1" w:styleId="Markering">
    <w:name w:val="Markering"/>
    <w:link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62309">
      <w:bodyDiv w:val="1"/>
      <w:marLeft w:val="0"/>
      <w:marRight w:val="0"/>
      <w:marTop w:val="0"/>
      <w:marBottom w:val="0"/>
      <w:divBdr>
        <w:top w:val="none" w:sz="0" w:space="0" w:color="auto"/>
        <w:left w:val="none" w:sz="0" w:space="0" w:color="auto"/>
        <w:bottom w:val="none" w:sz="0" w:space="0" w:color="auto"/>
        <w:right w:val="none" w:sz="0" w:space="0" w:color="auto"/>
      </w:divBdr>
    </w:div>
    <w:div w:id="99767423">
      <w:bodyDiv w:val="1"/>
      <w:marLeft w:val="0"/>
      <w:marRight w:val="0"/>
      <w:marTop w:val="0"/>
      <w:marBottom w:val="0"/>
      <w:divBdr>
        <w:top w:val="none" w:sz="0" w:space="0" w:color="auto"/>
        <w:left w:val="none" w:sz="0" w:space="0" w:color="auto"/>
        <w:bottom w:val="none" w:sz="0" w:space="0" w:color="auto"/>
        <w:right w:val="none" w:sz="0" w:space="0" w:color="auto"/>
      </w:divBdr>
    </w:div>
    <w:div w:id="105125239">
      <w:bodyDiv w:val="1"/>
      <w:marLeft w:val="0"/>
      <w:marRight w:val="0"/>
      <w:marTop w:val="0"/>
      <w:marBottom w:val="0"/>
      <w:divBdr>
        <w:top w:val="none" w:sz="0" w:space="0" w:color="auto"/>
        <w:left w:val="none" w:sz="0" w:space="0" w:color="auto"/>
        <w:bottom w:val="none" w:sz="0" w:space="0" w:color="auto"/>
        <w:right w:val="none" w:sz="0" w:space="0" w:color="auto"/>
      </w:divBdr>
    </w:div>
    <w:div w:id="170338130">
      <w:bodyDiv w:val="1"/>
      <w:marLeft w:val="0"/>
      <w:marRight w:val="0"/>
      <w:marTop w:val="0"/>
      <w:marBottom w:val="0"/>
      <w:divBdr>
        <w:top w:val="none" w:sz="0" w:space="0" w:color="auto"/>
        <w:left w:val="none" w:sz="0" w:space="0" w:color="auto"/>
        <w:bottom w:val="none" w:sz="0" w:space="0" w:color="auto"/>
        <w:right w:val="none" w:sz="0" w:space="0" w:color="auto"/>
      </w:divBdr>
    </w:div>
    <w:div w:id="185675466">
      <w:bodyDiv w:val="1"/>
      <w:marLeft w:val="0"/>
      <w:marRight w:val="0"/>
      <w:marTop w:val="0"/>
      <w:marBottom w:val="0"/>
      <w:divBdr>
        <w:top w:val="none" w:sz="0" w:space="0" w:color="auto"/>
        <w:left w:val="none" w:sz="0" w:space="0" w:color="auto"/>
        <w:bottom w:val="none" w:sz="0" w:space="0" w:color="auto"/>
        <w:right w:val="none" w:sz="0" w:space="0" w:color="auto"/>
      </w:divBdr>
      <w:divsChild>
        <w:div w:id="624652259">
          <w:marLeft w:val="0"/>
          <w:marRight w:val="0"/>
          <w:marTop w:val="0"/>
          <w:marBottom w:val="0"/>
          <w:divBdr>
            <w:top w:val="none" w:sz="0" w:space="0" w:color="auto"/>
            <w:left w:val="none" w:sz="0" w:space="0" w:color="auto"/>
            <w:bottom w:val="none" w:sz="0" w:space="0" w:color="auto"/>
            <w:right w:val="none" w:sz="0" w:space="0" w:color="auto"/>
          </w:divBdr>
          <w:divsChild>
            <w:div w:id="1375156893">
              <w:marLeft w:val="0"/>
              <w:marRight w:val="0"/>
              <w:marTop w:val="0"/>
              <w:marBottom w:val="0"/>
              <w:divBdr>
                <w:top w:val="none" w:sz="0" w:space="0" w:color="auto"/>
                <w:left w:val="none" w:sz="0" w:space="0" w:color="auto"/>
                <w:bottom w:val="none" w:sz="0" w:space="0" w:color="auto"/>
                <w:right w:val="none" w:sz="0" w:space="0" w:color="auto"/>
              </w:divBdr>
              <w:divsChild>
                <w:div w:id="466629311">
                  <w:marLeft w:val="0"/>
                  <w:marRight w:val="0"/>
                  <w:marTop w:val="0"/>
                  <w:marBottom w:val="0"/>
                  <w:divBdr>
                    <w:top w:val="none" w:sz="0" w:space="0" w:color="auto"/>
                    <w:left w:val="none" w:sz="0" w:space="0" w:color="auto"/>
                    <w:bottom w:val="none" w:sz="0" w:space="0" w:color="auto"/>
                    <w:right w:val="none" w:sz="0" w:space="0" w:color="auto"/>
                  </w:divBdr>
                  <w:divsChild>
                    <w:div w:id="117796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954788">
              <w:marLeft w:val="0"/>
              <w:marRight w:val="0"/>
              <w:marTop w:val="0"/>
              <w:marBottom w:val="0"/>
              <w:divBdr>
                <w:top w:val="none" w:sz="0" w:space="0" w:color="auto"/>
                <w:left w:val="none" w:sz="0" w:space="0" w:color="auto"/>
                <w:bottom w:val="none" w:sz="0" w:space="0" w:color="auto"/>
                <w:right w:val="none" w:sz="0" w:space="0" w:color="auto"/>
              </w:divBdr>
              <w:divsChild>
                <w:div w:id="1596397202">
                  <w:marLeft w:val="0"/>
                  <w:marRight w:val="0"/>
                  <w:marTop w:val="0"/>
                  <w:marBottom w:val="0"/>
                  <w:divBdr>
                    <w:top w:val="none" w:sz="0" w:space="0" w:color="auto"/>
                    <w:left w:val="none" w:sz="0" w:space="0" w:color="auto"/>
                    <w:bottom w:val="none" w:sz="0" w:space="0" w:color="auto"/>
                    <w:right w:val="none" w:sz="0" w:space="0" w:color="auto"/>
                  </w:divBdr>
                  <w:divsChild>
                    <w:div w:id="1793399195">
                      <w:marLeft w:val="0"/>
                      <w:marRight w:val="0"/>
                      <w:marTop w:val="0"/>
                      <w:marBottom w:val="0"/>
                      <w:divBdr>
                        <w:top w:val="none" w:sz="0" w:space="0" w:color="auto"/>
                        <w:left w:val="none" w:sz="0" w:space="0" w:color="auto"/>
                        <w:bottom w:val="none" w:sz="0" w:space="0" w:color="auto"/>
                        <w:right w:val="none" w:sz="0" w:space="0" w:color="auto"/>
                      </w:divBdr>
                      <w:divsChild>
                        <w:div w:id="756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880125">
          <w:marLeft w:val="0"/>
          <w:marRight w:val="0"/>
          <w:marTop w:val="0"/>
          <w:marBottom w:val="0"/>
          <w:divBdr>
            <w:top w:val="none" w:sz="0" w:space="0" w:color="auto"/>
            <w:left w:val="none" w:sz="0" w:space="0" w:color="auto"/>
            <w:bottom w:val="none" w:sz="0" w:space="0" w:color="auto"/>
            <w:right w:val="none" w:sz="0" w:space="0" w:color="auto"/>
          </w:divBdr>
        </w:div>
      </w:divsChild>
    </w:div>
    <w:div w:id="254022701">
      <w:bodyDiv w:val="1"/>
      <w:marLeft w:val="0"/>
      <w:marRight w:val="0"/>
      <w:marTop w:val="0"/>
      <w:marBottom w:val="0"/>
      <w:divBdr>
        <w:top w:val="none" w:sz="0" w:space="0" w:color="auto"/>
        <w:left w:val="none" w:sz="0" w:space="0" w:color="auto"/>
        <w:bottom w:val="none" w:sz="0" w:space="0" w:color="auto"/>
        <w:right w:val="none" w:sz="0" w:space="0" w:color="auto"/>
      </w:divBdr>
    </w:div>
    <w:div w:id="347221948">
      <w:bodyDiv w:val="1"/>
      <w:marLeft w:val="0"/>
      <w:marRight w:val="0"/>
      <w:marTop w:val="0"/>
      <w:marBottom w:val="0"/>
      <w:divBdr>
        <w:top w:val="none" w:sz="0" w:space="0" w:color="auto"/>
        <w:left w:val="none" w:sz="0" w:space="0" w:color="auto"/>
        <w:bottom w:val="none" w:sz="0" w:space="0" w:color="auto"/>
        <w:right w:val="none" w:sz="0" w:space="0" w:color="auto"/>
      </w:divBdr>
    </w:div>
    <w:div w:id="485753137">
      <w:bodyDiv w:val="1"/>
      <w:marLeft w:val="0"/>
      <w:marRight w:val="0"/>
      <w:marTop w:val="0"/>
      <w:marBottom w:val="0"/>
      <w:divBdr>
        <w:top w:val="none" w:sz="0" w:space="0" w:color="auto"/>
        <w:left w:val="none" w:sz="0" w:space="0" w:color="auto"/>
        <w:bottom w:val="none" w:sz="0" w:space="0" w:color="auto"/>
        <w:right w:val="none" w:sz="0" w:space="0" w:color="auto"/>
      </w:divBdr>
    </w:div>
    <w:div w:id="512300709">
      <w:bodyDiv w:val="1"/>
      <w:marLeft w:val="0"/>
      <w:marRight w:val="0"/>
      <w:marTop w:val="0"/>
      <w:marBottom w:val="0"/>
      <w:divBdr>
        <w:top w:val="none" w:sz="0" w:space="0" w:color="auto"/>
        <w:left w:val="none" w:sz="0" w:space="0" w:color="auto"/>
        <w:bottom w:val="none" w:sz="0" w:space="0" w:color="auto"/>
        <w:right w:val="none" w:sz="0" w:space="0" w:color="auto"/>
      </w:divBdr>
    </w:div>
    <w:div w:id="726688845">
      <w:bodyDiv w:val="1"/>
      <w:marLeft w:val="0"/>
      <w:marRight w:val="0"/>
      <w:marTop w:val="0"/>
      <w:marBottom w:val="0"/>
      <w:divBdr>
        <w:top w:val="none" w:sz="0" w:space="0" w:color="auto"/>
        <w:left w:val="none" w:sz="0" w:space="0" w:color="auto"/>
        <w:bottom w:val="none" w:sz="0" w:space="0" w:color="auto"/>
        <w:right w:val="none" w:sz="0" w:space="0" w:color="auto"/>
      </w:divBdr>
    </w:div>
    <w:div w:id="985667118">
      <w:bodyDiv w:val="1"/>
      <w:marLeft w:val="0"/>
      <w:marRight w:val="0"/>
      <w:marTop w:val="0"/>
      <w:marBottom w:val="0"/>
      <w:divBdr>
        <w:top w:val="none" w:sz="0" w:space="0" w:color="auto"/>
        <w:left w:val="none" w:sz="0" w:space="0" w:color="auto"/>
        <w:bottom w:val="none" w:sz="0" w:space="0" w:color="auto"/>
        <w:right w:val="none" w:sz="0" w:space="0" w:color="auto"/>
      </w:divBdr>
    </w:div>
    <w:div w:id="995568724">
      <w:bodyDiv w:val="1"/>
      <w:marLeft w:val="0"/>
      <w:marRight w:val="0"/>
      <w:marTop w:val="0"/>
      <w:marBottom w:val="0"/>
      <w:divBdr>
        <w:top w:val="none" w:sz="0" w:space="0" w:color="auto"/>
        <w:left w:val="none" w:sz="0" w:space="0" w:color="auto"/>
        <w:bottom w:val="none" w:sz="0" w:space="0" w:color="auto"/>
        <w:right w:val="none" w:sz="0" w:space="0" w:color="auto"/>
      </w:divBdr>
    </w:div>
    <w:div w:id="1036125042">
      <w:bodyDiv w:val="1"/>
      <w:marLeft w:val="0"/>
      <w:marRight w:val="0"/>
      <w:marTop w:val="0"/>
      <w:marBottom w:val="0"/>
      <w:divBdr>
        <w:top w:val="none" w:sz="0" w:space="0" w:color="auto"/>
        <w:left w:val="none" w:sz="0" w:space="0" w:color="auto"/>
        <w:bottom w:val="none" w:sz="0" w:space="0" w:color="auto"/>
        <w:right w:val="none" w:sz="0" w:space="0" w:color="auto"/>
      </w:divBdr>
    </w:div>
    <w:div w:id="1041856998">
      <w:bodyDiv w:val="1"/>
      <w:marLeft w:val="0"/>
      <w:marRight w:val="0"/>
      <w:marTop w:val="0"/>
      <w:marBottom w:val="0"/>
      <w:divBdr>
        <w:top w:val="none" w:sz="0" w:space="0" w:color="auto"/>
        <w:left w:val="none" w:sz="0" w:space="0" w:color="auto"/>
        <w:bottom w:val="none" w:sz="0" w:space="0" w:color="auto"/>
        <w:right w:val="none" w:sz="0" w:space="0" w:color="auto"/>
      </w:divBdr>
    </w:div>
    <w:div w:id="1102994818">
      <w:bodyDiv w:val="1"/>
      <w:marLeft w:val="0"/>
      <w:marRight w:val="0"/>
      <w:marTop w:val="0"/>
      <w:marBottom w:val="0"/>
      <w:divBdr>
        <w:top w:val="none" w:sz="0" w:space="0" w:color="auto"/>
        <w:left w:val="none" w:sz="0" w:space="0" w:color="auto"/>
        <w:bottom w:val="none" w:sz="0" w:space="0" w:color="auto"/>
        <w:right w:val="none" w:sz="0" w:space="0" w:color="auto"/>
      </w:divBdr>
    </w:div>
    <w:div w:id="1104767868">
      <w:bodyDiv w:val="1"/>
      <w:marLeft w:val="0"/>
      <w:marRight w:val="0"/>
      <w:marTop w:val="0"/>
      <w:marBottom w:val="0"/>
      <w:divBdr>
        <w:top w:val="none" w:sz="0" w:space="0" w:color="auto"/>
        <w:left w:val="none" w:sz="0" w:space="0" w:color="auto"/>
        <w:bottom w:val="none" w:sz="0" w:space="0" w:color="auto"/>
        <w:right w:val="none" w:sz="0" w:space="0" w:color="auto"/>
      </w:divBdr>
    </w:div>
    <w:div w:id="1211067816">
      <w:bodyDiv w:val="1"/>
      <w:marLeft w:val="0"/>
      <w:marRight w:val="0"/>
      <w:marTop w:val="0"/>
      <w:marBottom w:val="0"/>
      <w:divBdr>
        <w:top w:val="none" w:sz="0" w:space="0" w:color="auto"/>
        <w:left w:val="none" w:sz="0" w:space="0" w:color="auto"/>
        <w:bottom w:val="none" w:sz="0" w:space="0" w:color="auto"/>
        <w:right w:val="none" w:sz="0" w:space="0" w:color="auto"/>
      </w:divBdr>
    </w:div>
    <w:div w:id="1214849266">
      <w:bodyDiv w:val="1"/>
      <w:marLeft w:val="0"/>
      <w:marRight w:val="0"/>
      <w:marTop w:val="0"/>
      <w:marBottom w:val="0"/>
      <w:divBdr>
        <w:top w:val="none" w:sz="0" w:space="0" w:color="auto"/>
        <w:left w:val="none" w:sz="0" w:space="0" w:color="auto"/>
        <w:bottom w:val="none" w:sz="0" w:space="0" w:color="auto"/>
        <w:right w:val="none" w:sz="0" w:space="0" w:color="auto"/>
      </w:divBdr>
    </w:div>
    <w:div w:id="1228346294">
      <w:bodyDiv w:val="1"/>
      <w:marLeft w:val="0"/>
      <w:marRight w:val="0"/>
      <w:marTop w:val="0"/>
      <w:marBottom w:val="0"/>
      <w:divBdr>
        <w:top w:val="none" w:sz="0" w:space="0" w:color="auto"/>
        <w:left w:val="none" w:sz="0" w:space="0" w:color="auto"/>
        <w:bottom w:val="none" w:sz="0" w:space="0" w:color="auto"/>
        <w:right w:val="none" w:sz="0" w:space="0" w:color="auto"/>
      </w:divBdr>
    </w:div>
    <w:div w:id="1389647308">
      <w:bodyDiv w:val="1"/>
      <w:marLeft w:val="0"/>
      <w:marRight w:val="0"/>
      <w:marTop w:val="0"/>
      <w:marBottom w:val="0"/>
      <w:divBdr>
        <w:top w:val="none" w:sz="0" w:space="0" w:color="auto"/>
        <w:left w:val="none" w:sz="0" w:space="0" w:color="auto"/>
        <w:bottom w:val="none" w:sz="0" w:space="0" w:color="auto"/>
        <w:right w:val="none" w:sz="0" w:space="0" w:color="auto"/>
      </w:divBdr>
    </w:div>
    <w:div w:id="1421486765">
      <w:bodyDiv w:val="1"/>
      <w:marLeft w:val="0"/>
      <w:marRight w:val="0"/>
      <w:marTop w:val="0"/>
      <w:marBottom w:val="0"/>
      <w:divBdr>
        <w:top w:val="none" w:sz="0" w:space="0" w:color="auto"/>
        <w:left w:val="none" w:sz="0" w:space="0" w:color="auto"/>
        <w:bottom w:val="none" w:sz="0" w:space="0" w:color="auto"/>
        <w:right w:val="none" w:sz="0" w:space="0" w:color="auto"/>
      </w:divBdr>
    </w:div>
    <w:div w:id="1471169200">
      <w:bodyDiv w:val="1"/>
      <w:marLeft w:val="0"/>
      <w:marRight w:val="0"/>
      <w:marTop w:val="0"/>
      <w:marBottom w:val="0"/>
      <w:divBdr>
        <w:top w:val="none" w:sz="0" w:space="0" w:color="auto"/>
        <w:left w:val="none" w:sz="0" w:space="0" w:color="auto"/>
        <w:bottom w:val="none" w:sz="0" w:space="0" w:color="auto"/>
        <w:right w:val="none" w:sz="0" w:space="0" w:color="auto"/>
      </w:divBdr>
    </w:div>
    <w:div w:id="1540778485">
      <w:bodyDiv w:val="1"/>
      <w:marLeft w:val="0"/>
      <w:marRight w:val="0"/>
      <w:marTop w:val="0"/>
      <w:marBottom w:val="0"/>
      <w:divBdr>
        <w:top w:val="none" w:sz="0" w:space="0" w:color="auto"/>
        <w:left w:val="none" w:sz="0" w:space="0" w:color="auto"/>
        <w:bottom w:val="none" w:sz="0" w:space="0" w:color="auto"/>
        <w:right w:val="none" w:sz="0" w:space="0" w:color="auto"/>
      </w:divBdr>
    </w:div>
    <w:div w:id="1578444833">
      <w:bodyDiv w:val="1"/>
      <w:marLeft w:val="0"/>
      <w:marRight w:val="0"/>
      <w:marTop w:val="0"/>
      <w:marBottom w:val="0"/>
      <w:divBdr>
        <w:top w:val="none" w:sz="0" w:space="0" w:color="auto"/>
        <w:left w:val="none" w:sz="0" w:space="0" w:color="auto"/>
        <w:bottom w:val="none" w:sz="0" w:space="0" w:color="auto"/>
        <w:right w:val="none" w:sz="0" w:space="0" w:color="auto"/>
      </w:divBdr>
    </w:div>
    <w:div w:id="1632129445">
      <w:bodyDiv w:val="1"/>
      <w:marLeft w:val="0"/>
      <w:marRight w:val="0"/>
      <w:marTop w:val="0"/>
      <w:marBottom w:val="0"/>
      <w:divBdr>
        <w:top w:val="none" w:sz="0" w:space="0" w:color="auto"/>
        <w:left w:val="none" w:sz="0" w:space="0" w:color="auto"/>
        <w:bottom w:val="none" w:sz="0" w:space="0" w:color="auto"/>
        <w:right w:val="none" w:sz="0" w:space="0" w:color="auto"/>
      </w:divBdr>
    </w:div>
    <w:div w:id="1650086110">
      <w:bodyDiv w:val="1"/>
      <w:marLeft w:val="0"/>
      <w:marRight w:val="0"/>
      <w:marTop w:val="0"/>
      <w:marBottom w:val="0"/>
      <w:divBdr>
        <w:top w:val="none" w:sz="0" w:space="0" w:color="auto"/>
        <w:left w:val="none" w:sz="0" w:space="0" w:color="auto"/>
        <w:bottom w:val="none" w:sz="0" w:space="0" w:color="auto"/>
        <w:right w:val="none" w:sz="0" w:space="0" w:color="auto"/>
      </w:divBdr>
    </w:div>
    <w:div w:id="1734541735">
      <w:bodyDiv w:val="1"/>
      <w:marLeft w:val="0"/>
      <w:marRight w:val="0"/>
      <w:marTop w:val="0"/>
      <w:marBottom w:val="0"/>
      <w:divBdr>
        <w:top w:val="none" w:sz="0" w:space="0" w:color="auto"/>
        <w:left w:val="none" w:sz="0" w:space="0" w:color="auto"/>
        <w:bottom w:val="none" w:sz="0" w:space="0" w:color="auto"/>
        <w:right w:val="none" w:sz="0" w:space="0" w:color="auto"/>
      </w:divBdr>
    </w:div>
    <w:div w:id="1772581600">
      <w:bodyDiv w:val="1"/>
      <w:marLeft w:val="0"/>
      <w:marRight w:val="0"/>
      <w:marTop w:val="0"/>
      <w:marBottom w:val="0"/>
      <w:divBdr>
        <w:top w:val="none" w:sz="0" w:space="0" w:color="auto"/>
        <w:left w:val="none" w:sz="0" w:space="0" w:color="auto"/>
        <w:bottom w:val="none" w:sz="0" w:space="0" w:color="auto"/>
        <w:right w:val="none" w:sz="0" w:space="0" w:color="auto"/>
      </w:divBdr>
    </w:div>
    <w:div w:id="1819572238">
      <w:bodyDiv w:val="1"/>
      <w:marLeft w:val="0"/>
      <w:marRight w:val="0"/>
      <w:marTop w:val="0"/>
      <w:marBottom w:val="0"/>
      <w:divBdr>
        <w:top w:val="none" w:sz="0" w:space="0" w:color="auto"/>
        <w:left w:val="none" w:sz="0" w:space="0" w:color="auto"/>
        <w:bottom w:val="none" w:sz="0" w:space="0" w:color="auto"/>
        <w:right w:val="none" w:sz="0" w:space="0" w:color="auto"/>
      </w:divBdr>
    </w:div>
    <w:div w:id="1933853716">
      <w:bodyDiv w:val="1"/>
      <w:marLeft w:val="0"/>
      <w:marRight w:val="0"/>
      <w:marTop w:val="0"/>
      <w:marBottom w:val="0"/>
      <w:divBdr>
        <w:top w:val="none" w:sz="0" w:space="0" w:color="auto"/>
        <w:left w:val="none" w:sz="0" w:space="0" w:color="auto"/>
        <w:bottom w:val="none" w:sz="0" w:space="0" w:color="auto"/>
        <w:right w:val="none" w:sz="0" w:space="0" w:color="auto"/>
      </w:divBdr>
    </w:div>
    <w:div w:id="2089305606">
      <w:bodyDiv w:val="1"/>
      <w:marLeft w:val="0"/>
      <w:marRight w:val="0"/>
      <w:marTop w:val="0"/>
      <w:marBottom w:val="0"/>
      <w:divBdr>
        <w:top w:val="none" w:sz="0" w:space="0" w:color="auto"/>
        <w:left w:val="none" w:sz="0" w:space="0" w:color="auto"/>
        <w:bottom w:val="none" w:sz="0" w:space="0" w:color="auto"/>
        <w:right w:val="none" w:sz="0" w:space="0" w:color="auto"/>
      </w:divBdr>
    </w:div>
    <w:div w:id="213837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513486310" Type="http://schemas.openxmlformats.org/officeDocument/2006/relationships/comments" Target="comments.xml"/><Relationship Id="rId963780246" Type="http://schemas.microsoft.com/office/2011/relationships/commentsExtended" Target="commentsExtended.xml"/><Relationship Id="rId724513639"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s>
</file>

<file path=word/_rels/footer2.xml.rels><?xml version="1.0" encoding="UTF-8" standalone="yes" ?><Relationships xmlns="http://schemas.openxmlformats.org/package/2006/relationships"></Relationships>
</file>

<file path=word/_rels/footer3.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1656\Downloads\R_Communique_%20presse_A4_FR_v2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C3D6813FEFA443AB891A06D8A59565" ma:contentTypeVersion="16" ma:contentTypeDescription="Create a new document." ma:contentTypeScope="" ma:versionID="0195b593797602e039286c343d6b98de">
  <xsd:schema xmlns:xsd="http://www.w3.org/2001/XMLSchema" xmlns:xs="http://www.w3.org/2001/XMLSchema" xmlns:p="http://schemas.microsoft.com/office/2006/metadata/properties" xmlns:ns2="42756ee2-c9fc-401f-85ee-a1f448c50518" xmlns:ns3="e3399f7b-515a-422f-b5f1-2532a7e38a70" targetNamespace="http://schemas.microsoft.com/office/2006/metadata/properties" ma:root="true" ma:fieldsID="bf062026bf5d7a1c238d4c3e62653cf7" ns2:_="" ns3:_="">
    <xsd:import namespace="42756ee2-c9fc-401f-85ee-a1f448c50518"/>
    <xsd:import namespace="e3399f7b-515a-422f-b5f1-2532a7e38a7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56ee2-c9fc-401f-85ee-a1f448c50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399f7b-515a-422f-b5f1-2532a7e38a7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257d813-17ed-40ba-b3fd-fc86e8517681}" ma:internalName="TaxCatchAll" ma:showField="CatchAllData" ma:web="e3399f7b-515a-422f-b5f1-2532a7e38a7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756ee2-c9fc-401f-85ee-a1f448c50518">
      <Terms xmlns="http://schemas.microsoft.com/office/infopath/2007/PartnerControls"/>
    </lcf76f155ced4ddcb4097134ff3c332f>
    <TaxCatchAll xmlns="e3399f7b-515a-422f-b5f1-2532a7e38a70" xsi:nil="true"/>
  </documentManagement>
</p:properties>
</file>

<file path=customXml/itemProps1.xml><?xml version="1.0" encoding="utf-8"?>
<ds:datastoreItem xmlns:ds="http://schemas.openxmlformats.org/officeDocument/2006/customXml" ds:itemID="{5B7057C5-C033-4638-91C5-F50B85B1B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56ee2-c9fc-401f-85ee-a1f448c50518"/>
    <ds:schemaRef ds:uri="e3399f7b-515a-422f-b5f1-2532a7e38a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22D200-60B3-4B2C-A974-5A57D0C3863F}">
  <ds:schemaRefs>
    <ds:schemaRef ds:uri="http://schemas.openxmlformats.org/officeDocument/2006/bibliography"/>
  </ds:schemaRefs>
</ds:datastoreItem>
</file>

<file path=customXml/itemProps3.xml><?xml version="1.0" encoding="utf-8"?>
<ds:datastoreItem xmlns:ds="http://schemas.openxmlformats.org/officeDocument/2006/customXml" ds:itemID="{9CB03804-248F-4CC9-8E71-59F37A8C82E2}">
  <ds:schemaRefs>
    <ds:schemaRef ds:uri="http://schemas.microsoft.com/sharepoint/v3/contenttype/forms"/>
  </ds:schemaRefs>
</ds:datastoreItem>
</file>

<file path=customXml/itemProps4.xml><?xml version="1.0" encoding="utf-8"?>
<ds:datastoreItem xmlns:ds="http://schemas.openxmlformats.org/officeDocument/2006/customXml" ds:itemID="{BADB900D-2719-4A8D-B194-0963080739F0}">
  <ds:schemaRefs>
    <ds:schemaRef ds:uri="http://schemas.microsoft.com/office/2006/metadata/properties"/>
    <ds:schemaRef ds:uri="http://schemas.microsoft.com/office/infopath/2007/PartnerControls"/>
    <ds:schemaRef ds:uri="42756ee2-c9fc-401f-85ee-a1f448c50518"/>
    <ds:schemaRef ds:uri="e3399f7b-515a-422f-b5f1-2532a7e38a70"/>
  </ds:schemaRefs>
</ds:datastoreItem>
</file>

<file path=docProps/app.xml><?xml version="1.0" encoding="utf-8"?>
<Properties xmlns="http://schemas.openxmlformats.org/officeDocument/2006/extended-properties" xmlns:vt="http://schemas.openxmlformats.org/officeDocument/2006/docPropsVTypes">
  <Template>R_Communique_ presse_A4_FR_v21.1.dotx</Template>
  <TotalTime>0</TotalTime>
  <Pages>1</Pages>
  <Words>16</Words>
  <Characters>90</Characters>
  <Application>Microsoft Office Word</Application>
  <DocSecurity>0</DocSecurity>
  <Lines>1</Lines>
  <Paragraphs>1</Paragraphs>
  <ScaleCrop>false</ScaleCrop>
  <Company/>
  <LinksUpToDate>false</LinksUpToDate>
  <CharactersWithSpaces>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GRAPIN</dc:creator>
  <cp:keywords/>
  <dc:description/>
  <cp:lastModifiedBy>Susan Bruijnen | N11</cp:lastModifiedBy>
  <cp:revision>95</cp:revision>
  <cp:lastPrinted>2021-04-14T18:34:00Z</cp:lastPrinted>
  <dcterms:created xsi:type="dcterms:W3CDTF">2025-04-29T06:37:00Z</dcterms:created>
  <dcterms:modified xsi:type="dcterms:W3CDTF">2026-10-02T13:56:00Z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0x01010083C3D6813FEFA443AB891A06D8A59565</vt:lpwstr>
  </property>
  <property fmtid="{D5CDD505-2E9C-101B-9397-08002B2CF9AE}" pid="3" name="MediaServiceImageTags">
    <vt:lpwstr/>
  </property>
  <property fmtid="{D5CDD505-2E9C-101B-9397-08002B2CF9AE}" pid="4" name="ClassificationContentMarkingFooterShapeIds">
    <vt:lpwstr>8,9,a</vt:lpwstr>
  </property>
  <property fmtid="{D5CDD505-2E9C-101B-9397-08002B2CF9AE}" pid="5" name="ClassificationContentMarkingFooterFontProps">
    <vt:lpwstr>#000000,10,Arial</vt:lpwstr>
  </property>
  <property fmtid="{D5CDD505-2E9C-101B-9397-08002B2CF9AE}" pid="6" name="ClassificationContentMarkingFooterText">
    <vt:lpwstr>Confidential C</vt:lpwstr>
  </property>
  <property fmtid="{D5CDD505-2E9C-101B-9397-08002B2CF9AE}" pid="7" name="MSIP_Label_fd1c0902-ed92-4fed-896d-2e7725de02d4_Enabled">
    <vt:lpwstr>true</vt:lpwstr>
  </property>
  <property fmtid="{D5CDD505-2E9C-101B-9397-08002B2CF9AE}" pid="8" name="MSIP_Label_fd1c0902-ed92-4fed-896d-2e7725de02d4_SetDate">
    <vt:lpwstr>2023-03-14T12:37:48Z</vt:lpwstr>
  </property>
  <property fmtid="{D5CDD505-2E9C-101B-9397-08002B2CF9AE}" pid="9" name="MSIP_Label_fd1c0902-ed92-4fed-896d-2e7725de02d4_Method">
    <vt:lpwstr>Standard</vt:lpwstr>
  </property>
  <property fmtid="{D5CDD505-2E9C-101B-9397-08002B2CF9AE}" pid="10" name="MSIP_Label_fd1c0902-ed92-4fed-896d-2e7725de02d4_Name">
    <vt:lpwstr>Anyone (not protected)</vt:lpwstr>
  </property>
  <property fmtid="{D5CDD505-2E9C-101B-9397-08002B2CF9AE}" pid="11" name="MSIP_Label_fd1c0902-ed92-4fed-896d-2e7725de02d4_SiteId">
    <vt:lpwstr>d6b0bbee-7cd9-4d60-bce6-4a67b543e2ae</vt:lpwstr>
  </property>
  <property fmtid="{D5CDD505-2E9C-101B-9397-08002B2CF9AE}" pid="12" name="MSIP_Label_fd1c0902-ed92-4fed-896d-2e7725de02d4_ActionId">
    <vt:lpwstr>376c5581-f8f6-4118-935a-eea167310d99</vt:lpwstr>
  </property>
  <property fmtid="{D5CDD505-2E9C-101B-9397-08002B2CF9AE}" pid="13" name="MSIP_Label_fd1c0902-ed92-4fed-896d-2e7725de02d4_ContentBits">
    <vt:lpwstr>2</vt:lpwstr>
  </property>
</Properties>
</file>