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gif" ContentType="image/gif"> </Default>
  <Default Extension="jpg" ContentType="image/jpg"> </Default>
  <Default Extension="png" ContentType="image/pn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681" w:tblpY="228"/>
        <w:tblOverlap w:val="never"/>
        <w:tblW w:w="11208" w:type="dxa"/>
        <w:tblCellMar>
          <w:left w:w="0" w:type="dxa"/>
          <w:right w:w="0" w:type="dxa"/>
        </w:tblCellMar>
        <w:tblLook w:val="04A0" w:firstRow="1" w:lastRow="0" w:firstColumn="1" w:lastColumn="0" w:noHBand="0" w:noVBand="1"/>
      </w:tblPr>
      <w:tblGrid>
        <w:gridCol w:w="10550"/>
        <w:gridCol w:w="658"/>
      </w:tblGrid>
      <w:tr w:rsidR="001019D3" w:rsidRPr="00436CD5" w14:paraId="5CC4C12F" w14:textId="77777777" w:rsidTr="00B7187D">
        <w:trPr>
          <w:trHeight w:val="1583"/>
        </w:trPr>
        <w:tc>
          <w:tcPr>
            <w:tcW w:w="11208" w:type="dxa"/>
            <w:gridSpan w:val="2"/>
          </w:tcPr>
          <w:p w14:paraId="2721F51A" w14:textId="77777777" w:rsidR="001019D3" w:rsidRPr="00436CD5" w:rsidRDefault="007655E5" w:rsidP="0047555A">
            <w:pPr>
              <w:pStyle w:val="DNaturedudocument"/>
              <w:rPr>
                <w:lang w:val="nl-NL"/>
              </w:rPr>
            </w:pPr>
            <w:r>
              <w:rPr>
                <w:noProof/>
                <w:lang w:val="nl-NL"/>
              </w:rPr>
              <w:pict w14:anchorId="72B82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i1025" type="#_x0000_t75" alt="Une image contenant texte, clipart&#10;&#10;Description générée automatiquement" style="width:247.5pt;height:61.5pt;visibility:visible">
                  <v:imagedata r:id="rId12" o:title="Une image contenant texte, clipart&#10;&#10;Description générée automatiquement"/>
                </v:shape>
              </w:pict>
            </w:r>
          </w:p>
        </w:tc>
      </w:tr>
      <w:tr w:rsidR="006D55F0" w:rsidRPr="00436CD5" w14:paraId="5B7CD8CD" w14:textId="77777777" w:rsidTr="00B7187D">
        <w:trPr>
          <w:trHeight w:hRule="exact" w:val="1134"/>
        </w:trPr>
        <w:tc>
          <w:tcPr>
            <w:tcW w:w="10550" w:type="dxa"/>
          </w:tcPr>
          <w:p w14:paraId="7D0961E0" w14:textId="70C99B62" w:rsidR="006D55F0" w:rsidRPr="00436CD5" w:rsidRDefault="00751BC4" w:rsidP="0047555A">
            <w:pPr>
              <w:pStyle w:val="DNaturedudocument"/>
              <w:rPr>
                <w:lang w:val="nl-NL"/>
              </w:rPr>
            </w:pPr>
            <w:r w:rsidRPr="00FB5805">
              <w:rPr>
                <w:lang w:val="nl-NL"/>
              </w:rPr>
              <w:t>PERSBERICHT</w:t>
            </w:r>
            <w:r w:rsidR="00021A46">
              <w:rPr>
                <w:lang w:val="nl-NL"/>
              </w:rPr>
              <w:br/>
            </w:r>
            <w:r w:rsidR="00FE484F" w:rsidRPr="00FE484F">
              <w:rPr>
                <w:lang w:val="nl-NL"/>
              </w:rPr>
              <w:t xml:space="preserve"/>
            </w:r>
            <w:r>
              <w:rPr>
                <w:lang w:val="nl-NL"/>
              </w:rPr>
              <w:t xml:space="preserve">08-10-2026</w:t>
            </w:r>
            <w:r>
              <w:rPr>
                <w:lang w:val="nl-NL"/>
              </w:rPr>
              <w:t xml:space="preserve"/>
            </w:r>
          </w:p>
        </w:tc>
        <w:tc>
          <w:tcPr>
            <w:tcW w:w="658" w:type="dxa"/>
          </w:tcPr>
          <w:p w14:paraId="6BFCC776" w14:textId="77777777" w:rsidR="006D55F0" w:rsidRPr="00436CD5" w:rsidRDefault="006D55F0" w:rsidP="0047555A">
            <w:pPr>
              <w:pStyle w:val="DNaturedudocument"/>
              <w:rPr>
                <w:lang w:val="nl-NL"/>
              </w:rPr>
            </w:pPr>
          </w:p>
        </w:tc>
      </w:tr>
    </w:tbl>
    <w:p w14:paraId="2F3D2A4D" w14:textId="77777777" w:rsidR="00F17485" w:rsidRPr="008A7891" w:rsidRDefault="00F17485" w:rsidP="008A7891">
      <w:pPr>
        <w:pStyle w:val="DSous-titre"/>
        <w:spacing w:before="0" w:after="0"/>
        <w:rPr>
          <w:sz w:val="28"/>
          <w:szCs w:val="28"/>
        </w:rPr>
      </w:pPr>
    </w:p>
    <w:p w14:paraId="5F960FB4" w14:textId="1802672F" w:rsidR="006F6762" w:rsidRPr="00A8262F" w:rsidRDefault="006C43CD" w:rsidP="00E80DD3">
      <w:pPr>
        <w:pStyle w:val="DTitre"/>
        <w:spacing w:after="240"/>
      </w:pPr>
      <w:r w:rsidRPr="00A8262F">
        <w:t xml:space="preserve"/>
      </w:r>
      <w:r>
        <w:t xml:space="preserve">De volledig nieuwe Dacia Spring is vanaf nu te bestellen</w:t>
      </w:r>
      <w:r>
        <w:t xml:space="preserve"/>
      </w:r>
    </w:p>
    <w:p>
      <w:pPr>
        <w:pStyle w:val="Bullets"/>
        <w:numPr>
          <w:ilvl w:val="0"/>
          <w:numId w:val="5599"/>
        </w:numPr>
      </w:pPr>
      <w:r>
        <w:rPr/>
        <w:t xml:space="preserve">Tweede generatie Dacia Spring is volledig nieuw en blijft compact, praktisch en efficiënt</w:t>
      </w:r>
    </w:p>
    <w:p>
      <w:pPr>
        <w:pStyle w:val="Bullets"/>
        <w:numPr>
          <w:ilvl w:val="0"/>
          <w:numId w:val="5599"/>
        </w:numPr>
      </w:pPr>
      <w:r>
        <w:rPr/>
        <w:t xml:space="preserve">Overzichtelijk aanbod met 60 kW (82 pk) sterke elektromotor en de uitvoeringen expression en journey</w:t>
      </w:r>
    </w:p>
    <w:p>
      <w:pPr>
        <w:pStyle w:val="Bullets"/>
        <w:numPr>
          <w:ilvl w:val="0"/>
          <w:numId w:val="5599"/>
        </w:numPr>
      </w:pPr>
      <w:r>
        <w:rPr/>
        <w:t xml:space="preserve">Dacia Spring expression verkrijgbaar vanaf € 19.500, journey vanaf € 20.900</w:t>
      </w:r>
    </w:p>
    <w:p w14:paraId="17A3F04D" w14:textId="77777777" w:rsidR="00A56539" w:rsidRDefault="00A56539" w:rsidP="00A56539"/>
    <w:p w14:paraId="57357C94" w14:textId="414BE52E" w:rsidR="00371051" w:rsidRPr="00502A0C" w:rsidRDefault="003A0B76" w:rsidP="00502A0C">
      <w:pPr>
        <w:pStyle w:val="Intro"/>
      </w:pPr>
      <w:r w:rsidRPr="00502A0C">
        <w:t xml:space="preserve"/>
      </w:r>
      <w:r>
        <w:t xml:space="preserve">Dacia opent de orderboeken voor de nieuwe Spring in Nederland. De tweede generatie Spring is volledig opnieuw ontwikkeld, maar blijft trouw aan het oorspronkelijke concept: elektrische mobiliteit praktisch, efficiënt en bereikbaar maken. De Spring is leverbaar als expression en journey, beide met een 60 kW (82 pk) sterke elektromotor en een LFP-batterij met 27,5 kWh bruikbare capaciteit. De prijzen beginnen bij € 19.500.</w:t>
      </w:r>
      <w:r>
        <w:t xml:space="preserve"/>
      </w:r>
    </w:p>
    <w:p w14:paraId="3759DE7D" w14:textId="77777777" w:rsidR="00A56539" w:rsidRDefault="00A56539" w:rsidP="00493397"/>
    <w:p>
      <w:pPr>
        <w:pStyle w:val="Kop1"/>
        <w:widowControl w:val="on"/>
        <w:outlineLvl w:val="1"/>
      </w:pPr>
      <w:r>
        <w:rPr/>
        <w:t xml:space="preserve">Een nieuwe generatie Spring</w:t>
      </w:r>
    </w:p>
    <w:p>
      <w:pPr>
        <w:pStyle w:val="Standaard"/>
        <w:widowControl w:val="on"/>
      </w:pPr>
      <w:r>
        <w:rPr/>
        <w:t xml:space="preserve">Dacia zet met de nieuwe Spring een volgende stap in zijn elektrificatiestrategie. In de strategische roadmap voor 2030 kondigde het merk de komst van vier volledig elektrische modellen aan. De nieuwe Spring is de eerste in deze reeks. Sinds de introductie in 2021 zijn in ruim veertig landen meer dan 210.000 exemplaren van de Dacia Spring verkocht. Voor veel klanten betekende het model de eerste kennismaking met elektrisch rijden. De tweede generatie bouwt voort op hetzelfde uitgangspunt: een compacte, efficiënte en praktische elektrische auto voor dagelijks gebruik.</w:t>
      </w:r>
    </w:p>
    <w:p>
      <w:pPr>
        <w:pStyle w:val="Standaard"/>
        <w:widowControl w:val="on"/>
      </w:pPr>
      <w:r>
        <w:rPr/>
        <w:br/>
        <w:t xml:space="preserve">De Spring is volledig opnieuw ontworpen en staat op het nieuwe RG-EV Small-platform van Renault Group. Ook de proporties veranderden. De auto is onder meer 18 centimeter breder dan zijn voorganger. Dat draagt bij aan een krachtiger voorkomen en creëert meer ruimte in het interieur. De Spring is bovendien de eerste Dacia die profiteert van de nieuwe ontwikkelprogramma's van Renault Group. Deze zijn erop gericht de ontwerp- en ontwikkelcyclus te versnellen, de ontwikkeltijd terug te brengen tot minder dan twee jaar en de ontwikkelkosten te verlagen. Dat sluit aan bij de werkwijze van Dacia: direct naar de essentie.</w:t>
      </w:r>
    </w:p>
    <w:p>
      <w:pPr>
        <w:pStyle w:val="Kop1"/>
        <w:widowControl w:val="on"/>
        <w:outlineLvl w:val="1"/>
      </w:pPr>
      <w:r>
        <w:rPr/>
        <w:br/>
        <w:t xml:space="preserve">Compact en praktisch</w:t>
      </w:r>
    </w:p>
    <w:p>
      <w:pPr>
        <w:pStyle w:val="Standaard"/>
        <w:widowControl w:val="on"/>
      </w:pPr>
      <w:r>
        <w:rPr/>
        <w:t xml:space="preserve">De Spring is ontwikkeld met het dagelijks gebruik als uitgangspunt. Het vernieuwde design geeft hem meer karakter en een robuustere uitstraling. Tegelijk behoudt hij de compacte afmetingen en biedt de draaicirkel van slecht 9,9 meter optimale wendbaarheid die hem praktisch maken voor gebruik in en rond de stad. Het nieuwe platform, de gewijzigde afmetingen en 15- of 16-inch banden dragen bij aan het comfort en de veelzijdigheid.</w:t>
      </w:r>
    </w:p>
    <w:p>
      <w:pPr>
        <w:pStyle w:val="Standaard"/>
        <w:widowControl w:val="on"/>
      </w:pPr>
      <w:r>
        <w:rPr/>
        <w:br/>
        <w:t xml:space="preserve">De tweede generatie is 15 centimeter langer en 18 centimeter breder dan zijn voorganger en heeft een hoogte van 1,52 meter. Die afmetingen zorgen voor een gemakkelijke instap en goed zicht rondom. De extra centimeters komen ook de ruimte in het interieur ten goede. De Spring biedt vier volwaardige zitplaatsen en behoort daarmee tot de ruimste elektrische modellen in het A-segment.</w:t>
      </w:r>
    </w:p>
    <w:p>
      <w:pPr>
        <w:pStyle w:val="Standaard"/>
        <w:widowControl w:val="on"/>
      </w:pPr>
      <w:r>
        <w:rPr/>
        <w:br/>
        <w:t xml:space="preserve">De bagageruimte is ook royaal te noemen voor een auto van dit formaat. Standaard is 337 liter aan ruimte beschikbaar en met de achterbank neergeklapt neemt het volume toe tot 1.283 liter. Daarmee heeft de Spring de grootste bagageruimte in zijn klasse. De uitneembare bagagevloer bestaat uit twee delen, zodat de beschikbare ruimte flexibel kan worden ingedeeld en spullen gemakkelijker op hun plek of uit het zicht kunnen worden opgeborgen. Onder de motorkap bevindt zich bovendien een frunk met 18 liter extra opbergruimte. Deze is bijvoorbeeld te gebruiken voor een laadkabel of andere accessoires. De Spring beschikt daarnaast over 22 geavanceerde rijhulpsystemen (ADAS) en biedt moderne connectiviteitsmogelijkheden.</w:t>
      </w:r>
    </w:p>
    <w:p>
      <w:pPr>
        <w:pStyle w:val="Kop1"/>
        <w:widowControl w:val="on"/>
        <w:outlineLvl w:val="1"/>
      </w:pPr>
      <w:r>
        <w:rPr/>
        <w:br/>
        <w:t xml:space="preserve">Efficiënt elektrisch rijden</w:t>
      </w:r>
    </w:p>
    <w:p>
      <w:pPr>
        <w:pStyle w:val="Standaard"/>
        <w:widowControl w:val="on"/>
      </w:pPr>
      <w:r>
        <w:rPr/>
        <w:t xml:space="preserve">De nieuwe Spring wordt aangedreven door een elektromotor met 60 kW (82 pk) vermogen en 175 Nm koppel. De acceleratie van 0 naar 100 km/u duurt 12,1 seconden en de topsnelheid bedraagt 130 km/u. Daarmee is de Spring niet alleen geschikt voor stadsverkeer, maar ook voor ritten daarbuiten.</w:t>
      </w:r>
    </w:p>
    <w:p>
      <w:pPr>
        <w:pStyle w:val="Standaard"/>
        <w:widowControl w:val="on"/>
      </w:pPr>
      <w:r>
        <w:rPr/>
        <w:br/>
        <w:t xml:space="preserve">De LFP-batterij heeft een bruikbare capaciteit van 27,5 kWh. Uit onderzoek van Dacia blijkt dat Spring-rijders gemiddeld 34 kilometer per dag afleggen. Met een actieradius tot 250 kilometer volgens de gecombineerde WLTP-cyclus hoeft de Spring daardoor voor veel gebruikers niet dagelijks te worden opgeladen en kan één laadbeurt per week volstaan. Een belangrijk uitgangspunt voor de efficiëntie is het lage gewicht. De nieuwe Spring behoort tot één de lichtste volledig elektrische modellen in zijn segment, met een gewicht vanaf 1.212 kilogram. Het energieverbruik bedraagt volgens de gecombineerde WLTP-cyclus 12,9 kWh/100 km voor de expression en 12,7 kWh/100 km voor de journey.</w:t>
      </w:r>
    </w:p>
    <w:p>
      <w:pPr>
        <w:pStyle w:val="Kop1"/>
        <w:widowControl w:val="on"/>
        <w:outlineLvl w:val="1"/>
      </w:pPr>
      <w:r>
        <w:rPr/>
        <w:br/>
        <w:t xml:space="preserve">Twee uitvoeringen, een overzichtelijk aanbod</w:t>
      </w:r>
    </w:p>
    <w:p>
      <w:pPr>
        <w:pStyle w:val="Standaard"/>
        <w:widowControl w:val="on"/>
      </w:pPr>
      <w:r>
        <w:rPr/>
        <w:t xml:space="preserve">Zoals gebruikelijk bij Dacia blijft het aanbod overzichtelijk. De Spring is verkrijgbaar als expression en journey. Beide uitvoeringen hebben dezelfde elektromotor van 60 kW (82 pk) en dezelfde LFP-batterij met een bruikbare capaciteit van 27,5 kWh. De Dacia Spring expression is in Nederland verkrijgbaar vanaf € 19.500 en vormt de basis van het aanbod. De rijker uitgeruste Spring journey is verkrijgbaar vanaf € 20.900.</w:t>
      </w:r>
    </w:p>
    <w:p>
      <w:pPr>
        <w:pStyle w:val="Standaard"/>
        <w:widowControl w:val="on"/>
      </w:pPr>
      <w:r>
        <w:rPr/>
        <w:br/>
        <w:t xml:space="preserve">De nieuwe Spring biedt onder meer een 7-inch digitaal instrumentenpaneel en Media Nav Live met een 10-inch touchscreen. Daarmee zijn onder andere Apple CarPlay en Android Auto draadloos te gebruiken. Verder zijn voorzieningen als een achteruitrijcamera en V2L-functionaliteit beschikbaar. De Spring is leverbaar in vier carrosseriekleuren: agave, gris schiste, noir étoilé en blanc glacier.</w:t>
      </w:r>
    </w:p>
    <w:p>
      <w:pPr>
        <w:pStyle w:val="Kop1"/>
        <w:widowControl w:val="on"/>
        <w:outlineLvl w:val="1"/>
      </w:pPr>
      <w:r>
        <w:rPr/>
        <w:br/>
        <w:t xml:space="preserve">Productie in Europa</w:t>
      </w:r>
    </w:p>
    <w:p>
      <w:pPr>
        <w:pStyle w:val="Standaard"/>
        <w:widowControl w:val="on"/>
      </w:pPr>
      <w:r>
        <w:rPr/>
        <w:t xml:space="preserve">De tweede generatie van de Spring wordt in Europa geproduceerd, in de fabriek van Novo Mesto in Slovenië. Daarmee combineert Dacia een volledig nieuw ontwikkelde elektrische auto met de uitgangspunten die vanaf het begin centraal staan bij de Spring: compact, praktisch en efficiënt elektrisch rijden voor een betaalbare prijs.</w:t>
      </w:r>
    </w:p>
    <w:p w14:paraId="510096BE" w14:textId="77777777" w:rsidR="00493397" w:rsidRDefault="00493397" w:rsidP="00493397"/>
    <w:p w14:paraId="03C25FF9" w14:textId="77777777" w:rsidR="00B507FD" w:rsidRDefault="00B507FD" w:rsidP="008D77E5"/>
    <w:p w14:paraId="05FB1A6A" w14:textId="77777777" w:rsidR="005F7E3E" w:rsidRDefault="005F7E3E" w:rsidP="008D77E5"/>
    <w:p w14:paraId="52E87E17" w14:textId="77777777" w:rsidR="00061312" w:rsidRDefault="00967E77" w:rsidP="00A35A2F">
      <w:pPr>
        <w:pStyle w:val="Kopboilerplate"/>
      </w:pPr>
      <w:r w:rsidRPr="00CA791F">
        <w:t>O</w:t>
      </w:r>
      <w:r w:rsidR="006B4D10" w:rsidRPr="00CA791F">
        <w:t>VER DACIA</w:t>
      </w:r>
    </w:p>
    <w:p w14:paraId="0EB6D7B5" w14:textId="4FA4B9FD" w:rsidR="00757187" w:rsidRPr="003B717C" w:rsidRDefault="009D6E0E" w:rsidP="003B717C">
      <w:pPr>
        <w:pStyle w:val="DBoiler"/>
      </w:pPr>
      <w:r w:rsidRPr="003B717C">
        <w:t xml:space="preserve"/>
      </w:r>
      <w:r>
        <w:t xml:space="preserve">Dacia is opgericht in 1968 en door Renault Group in 2004 opnieuw geïntroduceerd in Europa en de landen rond de Middellandse Zee. Sindsdien biedt Dacia auto’s met een sterke prijs-kwaliteitverhouding, door zich steeds te richten op de essentie van mobiliteit. Als disruptief merk ontwikkelt Dacia eenvoudige, veelzijdige en betrouwbare auto’s die aansluiten bij de levensstijl van zijn klanten. De modellen van Dacia zijn uitgegroeid tot referenties in de markt. Zo is de Sandero sinds 2017 ieder jaar de bestverkochte auto aan particuliere klanten in Europa. In 2024 en 2025 was de Sandero bovendien de bestverkochte auto in Europa via alle verkoopkanalen. Met de introductie van de Bigster bestrijkt Dacia nu het A-, B- en C-segment. Voor elk model is minstens één geëlektrificeerde aandrijflijn beschikbaar, volledig elektrisch of hybrid. Dacia is actief in 44 landen en heeft sinds 2004 meer dan 10 miljoen auto’s verkocht.</w:t>
      </w:r>
      <w:r>
        <w:t xml:space="preserve"/>
      </w:r>
    </w:p>
    <w:sectPr xmlns:w="http://schemas.openxmlformats.org/wordprocessingml/2006/main" xmlns:r="http://schemas.openxmlformats.org/officeDocument/2006/relationships" w:rsidR="00757187" w:rsidRPr="003B717C" w:rsidSect="00D164FB">
      <w:headerReference w:type="default" r:id="rId13"/>
      <w:footerReference w:type="default" r:id="rId14"/>
      <w:headerReference w:type="first" r:id="rId15"/>
      <w:footerReference w:type="first" r:id="rId16"/>
      <w:pgSz w:w="11906" w:h="16838" w:code="9"/>
      <w:pgMar w:top="1843" w:right="680" w:bottom="567" w:left="680" w:header="567" w:footer="567"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BE186" w14:textId="77777777" w:rsidR="007655E5" w:rsidRDefault="007655E5" w:rsidP="00D8261F">
      <w:r>
        <w:separator/>
      </w:r>
    </w:p>
  </w:endnote>
  <w:endnote w:type="continuationSeparator" w:id="0">
    <w:p w14:paraId="5A0448B0" w14:textId="77777777" w:rsidR="007655E5" w:rsidRDefault="007655E5" w:rsidP="00D8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ad">
    <w:panose1 w:val="020B0501020204020B04"/>
    <w:charset w:val="00"/>
    <w:family w:val="swiss"/>
    <w:pitch w:val="variable"/>
    <w:sig w:usb0="2100AABF" w:usb1="80000053" w:usb2="00000008" w:usb3="00000000" w:csb0="000101FF" w:csb1="00000000"/>
    <w:embedRegular r:id="rId1" w:fontKey="{9FBA50A2-69C5-4796-8FA5-AB4D07C420EE}"/>
  </w:font>
  <w:font w:name="Calibri">
    <w:panose1 w:val="020F0502020204030204"/>
    <w:charset w:val="00"/>
    <w:family w:val="swiss"/>
    <w:pitch w:val="variable"/>
    <w:sig w:usb0="E4002EFF" w:usb1="C200247B" w:usb2="00000009" w:usb3="00000000" w:csb0="000001FF" w:csb1="00000000"/>
    <w:embedRegular r:id="rId2" w:fontKey="{2E0250CE-6031-4E2A-9265-A9DD3206DA62}"/>
    <w:embedBold r:id="rId3" w:fontKey="{2CB1A213-8A82-4B5B-8CEA-23D4CAA625B1}"/>
  </w:font>
  <w:font w:name="Arial">
    <w:panose1 w:val="020B0604020202020204"/>
    <w:charset w:val="00"/>
    <w:family w:val="swiss"/>
    <w:pitch w:val="variable"/>
    <w:sig w:usb0="E0002EFF" w:usb1="C000785B" w:usb2="00000009" w:usb3="00000000" w:csb0="000001FF" w:csb1="00000000"/>
  </w:font>
  <w:font w:name="DaciaSpirit">
    <w:altName w:val="Arial"/>
    <w:charset w:val="B2"/>
    <w:family w:val="swiss"/>
    <w:pitch w:val="variable"/>
    <w:sig w:usb0="A0002AAF" w:usb1="D000204B" w:usb2="00000000" w:usb3="00000000" w:csb0="000000D7" w:csb1="00000000"/>
  </w:font>
  <w:font w:name="Nirmala UI">
    <w:panose1 w:val="020B0502040204020203"/>
    <w:charset w:val="00"/>
    <w:family w:val="swiss"/>
    <w:pitch w:val="variable"/>
    <w:sig w:usb0="80FF8023" w:usb1="0200004A" w:usb2="00000200" w:usb3="00000000" w:csb0="00000001" w:csb1="00000000"/>
    <w:embedRegular r:id="rId4" w:fontKey="{8650A708-C83E-4E42-B592-1EAD594053CD}"/>
    <w:embedBold r:id="rId5" w:fontKey="{7D786CD8-E950-433E-A150-88E9F0012452}"/>
    <w:embedItalic r:id="rId6" w:fontKey="{A1ED7E85-4BF8-4BD2-95DC-1AF2139F1266}"/>
    <w:embedBoldItalic r:id="rId7" w:fontKey="{CD87C34F-3DF4-44ED-9869-25FD3F70C869}"/>
  </w:font>
  <w:font w:name="Dacia Block Extended">
    <w:panose1 w:val="00000000000000000000"/>
    <w:charset w:val="00"/>
    <w:family w:val="modern"/>
    <w:notTrueType/>
    <w:pitch w:val="variable"/>
    <w:sig w:usb0="E0002AA7" w:usb1="0000206B" w:usb2="00000008" w:usb3="00000000" w:csb0="000001FF" w:csb1="00000000"/>
  </w:font>
  <w:font w:name="Dacia Block">
    <w:panose1 w:val="00000000000000000000"/>
    <w:charset w:val="00"/>
    <w:family w:val="modern"/>
    <w:notTrueType/>
    <w:pitch w:val="variable"/>
    <w:sig w:usb0="E0002AA7" w:usb1="0000206B" w:usb2="00000008" w:usb3="00000000" w:csb0="000001FF" w:csb1="00000000"/>
  </w:font>
  <w:font w:name="Arial Black">
    <w:panose1 w:val="020B0A04020102020204"/>
    <w:charset w:val="00"/>
    <w:family w:val="swiss"/>
    <w:pitch w:val="variable"/>
    <w:sig w:usb0="A00002AF" w:usb1="400078FB" w:usb2="00000000" w:usb3="00000000" w:csb0="0000009F" w:csb1="00000000"/>
    <w:embedRegular r:id="rId8" w:fontKey="{F9F0A9E7-FFF3-4903-B0FF-45194EF3F4B0}"/>
    <w:embedItalic r:id="rId9" w:fontKey="{911512FD-3296-45D8-864E-00BDB3E13CBA}"/>
  </w:font>
  <w:font w:name="Aptos Display">
    <w:charset w:val="00"/>
    <w:family w:val="swiss"/>
    <w:pitch w:val="variable"/>
    <w:sig w:usb0="20000287" w:usb1="00000003" w:usb2="00000000" w:usb3="00000000" w:csb0="0000019F" w:csb1="00000000"/>
    <w:embedRegular r:id="rId10" w:fontKey="{97F840A8-BE52-40F7-9616-397595907E7D}"/>
  </w:font>
  <w:font w:name="Aptos">
    <w:charset w:val="00"/>
    <w:family w:val="swiss"/>
    <w:pitch w:val="variable"/>
    <w:sig w:usb0="20000287" w:usb1="00000003" w:usb2="00000000" w:usb3="00000000" w:csb0="0000019F" w:csb1="00000000"/>
    <w:embedRegular r:id="rId11" w:fontKey="{29EC0A8E-6BA1-4EF4-BB87-85DB556CF8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72CD" w14:textId="23F7C761" w:rsidR="004B792D" w:rsidRPr="00757187" w:rsidRDefault="007655E5">
    <w:pPr>
      <w:pStyle w:val="Voettekst"/>
      <w:rPr>
        <w:rFonts w:cs="Nirmala UI"/>
        <w:color w:val="646B52"/>
        <w:sz w:val="16"/>
        <w:szCs w:val="16"/>
      </w:rPr>
    </w:pPr>
    <w:r>
      <w:rPr>
        <w:rFonts w:cs="Nirmala UI"/>
        <w:noProof/>
        <w:color w:val="646B52"/>
        <w:sz w:val="16"/>
        <w:szCs w:val="16"/>
      </w:rPr>
      <w:pict w14:anchorId="1C34B46D">
        <v:shapetype id="_x0000_t202" coordsize="21600,21600" o:spt="202" path="m,l,21600r21600,l21600,xe">
          <v:stroke joinstyle="miter"/>
          <v:path gradientshapeok="t" o:connecttype="rect"/>
        </v:shapetype>
        <v:shape id="Text Box 5" o:spid="_x0000_s1028" type="#_x0000_t202" style="position:absolute;margin-left:0;margin-top:807pt;width:595.3pt;height:19.85pt;z-index:251658240;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" o:allowincell="f" filled="f" stroked="f" strokeweight=".5pt">
          <v:textbox style="mso-next-textbox:#Text Box 5" inset=",0,20pt,0">
            <w:txbxContent>
              <w:p w14:paraId="238FED4C" w14:textId="77777777" w:rsidR="0099132A" w:rsidRPr="003A6A7F" w:rsidRDefault="0099132A" w:rsidP="0099132A">
                <w:pPr>
                  <w:jc w:val="right"/>
                  <w:rPr>
                    <w:rFonts w:cs="Nirmala UI"/>
                    <w:color w:val="646B52"/>
                    <w:szCs w:val="20"/>
                  </w:rPr>
                </w:pPr>
                <w:r w:rsidRPr="003A6A7F">
                  <w:rPr>
                    <w:rFonts w:cs="Nirmala UI"/>
                    <w:color w:val="646B52"/>
                    <w:szCs w:val="20"/>
                  </w:rPr>
                  <w:t>Confidential C</w:t>
                </w:r>
              </w:p>
            </w:txbxContent>
          </v:textbox>
          <w10:wrap anchorx="page" anchory="page"/>
        </v:shape>
      </w:pict>
    </w:r>
    <w:hyperlink r:id="rId1" w:history="1">
      <w:r w:rsidR="00D221CF" w:rsidRPr="002921A4">
        <w:rPr>
          <w:rStyle w:val="Hyperlink"/>
          <w:rFonts w:cs="Nirmala UI"/>
          <w:sz w:val="16"/>
          <w:szCs w:val="16"/>
          <w:u w:val="none"/>
        </w:rPr>
        <w:t>media.renault-group.nl/</w:t>
      </w:r>
      <w:proofErr w:type="spellStart"/>
      <w:r w:rsidR="00D221CF" w:rsidRPr="002921A4">
        <w:rPr>
          <w:rStyle w:val="Hyperlink"/>
          <w:rFonts w:cs="Nirmala UI"/>
          <w:sz w:val="16"/>
          <w:szCs w:val="16"/>
          <w:u w:val="none"/>
        </w:rPr>
        <w:t>dacia</w:t>
      </w:r>
      <w:proofErr w:type="spellEnd"/>
      <w:r w:rsidR="00D221CF" w:rsidRPr="002921A4">
        <w:rPr>
          <w:rStyle w:val="Hyperlink"/>
          <w:rFonts w:cs="Nirmala UI"/>
          <w:sz w:val="16"/>
          <w:szCs w:val="16"/>
          <w:u w:val="none"/>
        </w:rPr>
        <w:t>-cars</w:t>
      </w:r>
    </w:hyperlink>
    <w:r w:rsidR="006B4D10" w:rsidRPr="002921A4">
      <w:rPr>
        <w:rFonts w:cs="Nirmala UI"/>
        <w:color w:val="646B52"/>
        <w:sz w:val="16"/>
        <w:szCs w:val="16"/>
      </w:rPr>
      <w:t xml:space="preserve"> / </w:t>
    </w:r>
    <w:hyperlink r:id="rId2" w:history="1">
      <w:r w:rsidR="006B4D10" w:rsidRPr="002921A4">
        <w:rPr>
          <w:rStyle w:val="Hyperlink"/>
          <w:rFonts w:cs="Nirmala UI"/>
          <w:sz w:val="16"/>
          <w:szCs w:val="16"/>
          <w:u w:val="none"/>
        </w:rPr>
        <w:t>dacia.nl</w:t>
      </w:r>
    </w:hyperlink>
    <w:r w:rsidR="006B4D10" w:rsidRPr="002921A4">
      <w:rPr>
        <w:rFonts w:cs="Nirmala UI"/>
        <w:noProof/>
        <w:color w:val="646B52"/>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B0ED" w14:textId="0F74F3C5" w:rsidR="00A21CE7" w:rsidRPr="00757187" w:rsidRDefault="007655E5" w:rsidP="00A21CE7">
    <w:pPr>
      <w:pStyle w:val="Voettekst"/>
      <w:rPr>
        <w:rFonts w:cs="Nirmala UI"/>
        <w:color w:val="646B52"/>
        <w:sz w:val="16"/>
        <w:szCs w:val="16"/>
      </w:rPr>
    </w:pPr>
    <w:r>
      <w:rPr>
        <w:rFonts w:cs="Nirmala UI"/>
        <w:noProof/>
        <w:color w:val="646B52"/>
        <w:sz w:val="16"/>
        <w:szCs w:val="16"/>
      </w:rPr>
      <w:pict w14:anchorId="1F4B3729">
        <v:shapetype id="_x0000_t202" coordsize="21600,21600" o:spt="202" path="m,l,21600r21600,l21600,xe">
          <v:stroke joinstyle="miter"/>
          <v:path gradientshapeok="t" o:connecttype="rect"/>
        </v:shapetype>
        <v:shape id="_x0000_s1030" type="#_x0000_t202" style="position:absolute;margin-left:0;margin-top:807pt;width:595.3pt;height:19.85pt;z-index:251658241;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" o:allowincell="f" filled="f" stroked="f" strokeweight=".5pt">
          <v:textbox style="mso-next-textbox:#_x0000_s1030" inset=",0,20pt,0">
            <w:txbxContent>
              <w:p w14:paraId="0ADAC3A3" w14:textId="77777777" w:rsidR="00A21CE7" w:rsidRPr="003A6A7F" w:rsidRDefault="00A21CE7" w:rsidP="00A21CE7">
                <w:pPr>
                  <w:jc w:val="right"/>
                  <w:rPr>
                    <w:rFonts w:cs="Nirmala UI"/>
                    <w:color w:val="646B52"/>
                    <w:szCs w:val="20"/>
                  </w:rPr>
                </w:pPr>
                <w:r w:rsidRPr="003A6A7F">
                  <w:rPr>
                    <w:rFonts w:cs="Nirmala UI"/>
                    <w:color w:val="646B52"/>
                    <w:szCs w:val="20"/>
                  </w:rPr>
                  <w:t>Confidential C</w:t>
                </w:r>
              </w:p>
            </w:txbxContent>
          </v:textbox>
          <w10:wrap anchorx="page" anchory="page"/>
        </v:shape>
      </w:pict>
    </w:r>
    <w:hyperlink r:id="rId1" w:history="1">
      <w:r w:rsidR="00A21CE7" w:rsidRPr="002921A4">
        <w:rPr>
          <w:rStyle w:val="Hyperlink"/>
          <w:rFonts w:cs="Nirmala UI"/>
          <w:sz w:val="16"/>
          <w:szCs w:val="16"/>
          <w:u w:val="none"/>
        </w:rPr>
        <w:t>media.renault-group.nl/</w:t>
      </w:r>
      <w:proofErr w:type="spellStart"/>
      <w:r w:rsidR="00A21CE7" w:rsidRPr="002921A4">
        <w:rPr>
          <w:rStyle w:val="Hyperlink"/>
          <w:rFonts w:cs="Nirmala UI"/>
          <w:sz w:val="16"/>
          <w:szCs w:val="16"/>
          <w:u w:val="none"/>
        </w:rPr>
        <w:t>dacia</w:t>
      </w:r>
      <w:proofErr w:type="spellEnd"/>
      <w:r w:rsidR="00A21CE7" w:rsidRPr="002921A4">
        <w:rPr>
          <w:rStyle w:val="Hyperlink"/>
          <w:rFonts w:cs="Nirmala UI"/>
          <w:sz w:val="16"/>
          <w:szCs w:val="16"/>
          <w:u w:val="none"/>
        </w:rPr>
        <w:t>-cars</w:t>
      </w:r>
    </w:hyperlink>
    <w:r w:rsidR="00A21CE7" w:rsidRPr="002921A4">
      <w:rPr>
        <w:rFonts w:cs="Nirmala UI"/>
        <w:color w:val="646B52"/>
        <w:sz w:val="16"/>
        <w:szCs w:val="16"/>
      </w:rPr>
      <w:t xml:space="preserve"> / </w:t>
    </w:r>
    <w:hyperlink r:id="rId2" w:history="1">
      <w:r w:rsidR="00A21CE7" w:rsidRPr="002921A4">
        <w:rPr>
          <w:rStyle w:val="Hyperlink"/>
          <w:rFonts w:cs="Nirmala UI"/>
          <w:sz w:val="16"/>
          <w:szCs w:val="16"/>
          <w:u w:val="none"/>
        </w:rPr>
        <w:t>dacia.nl</w:t>
      </w:r>
    </w:hyperlink>
    <w:r w:rsidR="00A21CE7" w:rsidRPr="002921A4">
      <w:rPr>
        <w:rFonts w:cs="Nirmala UI"/>
        <w:noProof/>
        <w:color w:val="646B52"/>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893D5" w14:textId="77777777" w:rsidR="007655E5" w:rsidRDefault="007655E5" w:rsidP="00D8261F">
      <w:r>
        <w:separator/>
      </w:r>
    </w:p>
  </w:footnote>
  <w:footnote w:type="continuationSeparator" w:id="0">
    <w:p w14:paraId="4C283F69" w14:textId="77777777" w:rsidR="007655E5" w:rsidRDefault="007655E5" w:rsidP="00D82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228"/>
      <w:tblOverlap w:val="never"/>
      <w:tblW w:w="11233" w:type="dxa"/>
      <w:tblCellMar>
        <w:left w:w="0" w:type="dxa"/>
        <w:right w:w="0" w:type="dxa"/>
      </w:tblCellMar>
      <w:tblLook w:val="04A0" w:firstRow="1" w:lastRow="0" w:firstColumn="1" w:lastColumn="0" w:noHBand="0" w:noVBand="1"/>
    </w:tblPr>
    <w:tblGrid>
      <w:gridCol w:w="10573"/>
      <w:gridCol w:w="660"/>
    </w:tblGrid>
    <w:tr w:rsidR="007E0042" w:rsidRPr="00B7187D" w14:paraId="67540592" w14:textId="77777777" w:rsidTr="00B7187D">
      <w:trPr>
        <w:trHeight w:val="303"/>
      </w:trPr>
      <w:tc>
        <w:tcPr>
          <w:tcW w:w="11233" w:type="dxa"/>
          <w:gridSpan w:val="2"/>
        </w:tcPr>
        <w:p w14:paraId="665F0BC9" w14:textId="77777777" w:rsidR="007E0042" w:rsidRPr="00B7187D" w:rsidRDefault="007655E5" w:rsidP="00B7187D">
          <w:pPr>
            <w:pStyle w:val="DNaturedudocument"/>
            <w:rPr>
              <w:lang w:val="nl-NL"/>
            </w:rPr>
          </w:pPr>
          <w:r>
            <w:rPr>
              <w:noProof/>
              <w:lang w:val="nl-NL"/>
            </w:rPr>
            <w:pict w14:anchorId="7437D0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Une image contenant texte, clipart&#10;&#10;Description générée automatiquement" style="width:247.5pt;height:61.5pt;visibility:visible">
                <v:imagedata r:id="rId1" o:title="Une image contenant texte, clipart&#10;&#10;Description générée automatiquement"/>
              </v:shape>
            </w:pict>
          </w:r>
        </w:p>
      </w:tc>
    </w:tr>
    <w:tr w:rsidR="007E0042" w:rsidRPr="00B7187D" w14:paraId="28C74470" w14:textId="77777777" w:rsidTr="00B7187D">
      <w:trPr>
        <w:trHeight w:hRule="exact" w:val="217"/>
      </w:trPr>
      <w:tc>
        <w:tcPr>
          <w:tcW w:w="10573" w:type="dxa"/>
        </w:tcPr>
        <w:p w14:paraId="1D66A3EF" w14:textId="77777777" w:rsidR="007E0042" w:rsidRPr="00B7187D" w:rsidRDefault="007E0042" w:rsidP="00B7187D">
          <w:pPr>
            <w:pStyle w:val="DNaturedudocument"/>
            <w:jc w:val="both"/>
            <w:rPr>
              <w:lang w:val="nl-NL"/>
            </w:rPr>
          </w:pPr>
        </w:p>
      </w:tc>
      <w:tc>
        <w:tcPr>
          <w:tcW w:w="659" w:type="dxa"/>
        </w:tcPr>
        <w:p w14:paraId="05ABBEE7" w14:textId="77777777" w:rsidR="007E0042" w:rsidRPr="00B7187D" w:rsidRDefault="007E0042" w:rsidP="00B7187D">
          <w:pPr>
            <w:pStyle w:val="DDate"/>
            <w:rPr>
              <w:lang w:val="nl-NL"/>
            </w:rPr>
          </w:pPr>
        </w:p>
      </w:tc>
    </w:tr>
  </w:tbl>
  <w:p w14:paraId="7F995014" w14:textId="77777777" w:rsidR="00FC08E0" w:rsidRDefault="00FC08E0" w:rsidP="007018FC">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BA08" w14:textId="77777777" w:rsidR="004B792D" w:rsidRDefault="007655E5">
    <w:pPr>
      <w:pStyle w:val="Koptekst"/>
    </w:pPr>
    <w:r>
      <w:rPr>
        <w:noProof/>
      </w:rPr>
      <w:pict w14:anchorId="2CFA7445">
        <v:shape id="Freeform: Shape 4" o:spid="_x0000_s1027" style="position:absolute;margin-left:-41.55pt;margin-top:122.1pt;width:61.75pt;height:59.5pt;z-index:-25165823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coordsize="247,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" path="m119,c,,,,,,,80,,80,,80v95,,95,,95,c135,119,135,119,135,119,95,157,95,157,95,157,,157,,157,,157v,81,,81,,81c119,238,119,238,119,238v14,,21,-3,30,-13c242,128,242,128,242,128v3,-3,5,-6,5,-9c247,116,245,113,242,109,149,13,149,13,149,13,140,3,133,,119,e" fillcolor="#e2e2e0" stroked="f">
          <v:path arrowok="t" o:connecttype="custom" o:connectlocs="377825,0;0,0;0,254000;301625,254000;428625,377825;301625,498475;0,498475;0,755650;377825,755650;473075,714375;768350,406400;784225,377825;768350,346075;473075,41275;377825,0" o:connectangles="0,0,0,0,0,0,0,0,0,0,0,0,0,0,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599">
    <w:multiLevelType w:val="hybridMultilevel"/>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483">
    <w:multiLevelType w:val="hybridMultilevel"/>
    <w:lvl w:ilvl="0" w:tplc="45505114">
      <w:start w:val="1"/>
      <w:numFmt w:val="decimal"/>
      <w:lvlText w:val="%1."/>
      <w:lvlJc w:val="left"/>
      <w:pPr>
        <w:ind w:left="720" w:hanging="360"/>
      </w:pPr>
    </w:lvl>
    <w:lvl w:ilvl="1" w:tplc="45505114" w:tentative="1">
      <w:start w:val="1"/>
      <w:numFmt w:val="lowerLetter"/>
      <w:lvlText w:val="%2."/>
      <w:lvlJc w:val="left"/>
      <w:pPr>
        <w:ind w:left="1440" w:hanging="360"/>
      </w:pPr>
    </w:lvl>
    <w:lvl w:ilvl="2" w:tplc="45505114" w:tentative="1">
      <w:start w:val="1"/>
      <w:numFmt w:val="lowerRoman"/>
      <w:lvlText w:val="%3."/>
      <w:lvlJc w:val="right"/>
      <w:pPr>
        <w:ind w:left="2160" w:hanging="180"/>
      </w:pPr>
    </w:lvl>
    <w:lvl w:ilvl="3" w:tplc="45505114" w:tentative="1">
      <w:start w:val="1"/>
      <w:numFmt w:val="decimal"/>
      <w:lvlText w:val="%4."/>
      <w:lvlJc w:val="left"/>
      <w:pPr>
        <w:ind w:left="2880" w:hanging="360"/>
      </w:pPr>
    </w:lvl>
    <w:lvl w:ilvl="4" w:tplc="45505114" w:tentative="1">
      <w:start w:val="1"/>
      <w:numFmt w:val="lowerLetter"/>
      <w:lvlText w:val="%5."/>
      <w:lvlJc w:val="left"/>
      <w:pPr>
        <w:ind w:left="3600" w:hanging="360"/>
      </w:pPr>
    </w:lvl>
    <w:lvl w:ilvl="5" w:tplc="45505114" w:tentative="1">
      <w:start w:val="1"/>
      <w:numFmt w:val="lowerRoman"/>
      <w:lvlText w:val="%6."/>
      <w:lvlJc w:val="right"/>
      <w:pPr>
        <w:ind w:left="4320" w:hanging="180"/>
      </w:pPr>
    </w:lvl>
    <w:lvl w:ilvl="6" w:tplc="45505114" w:tentative="1">
      <w:start w:val="1"/>
      <w:numFmt w:val="decimal"/>
      <w:lvlText w:val="%7."/>
      <w:lvlJc w:val="left"/>
      <w:pPr>
        <w:ind w:left="5040" w:hanging="360"/>
      </w:pPr>
    </w:lvl>
    <w:lvl w:ilvl="7" w:tplc="45505114" w:tentative="1">
      <w:start w:val="1"/>
      <w:numFmt w:val="lowerLetter"/>
      <w:lvlText w:val="%8."/>
      <w:lvlJc w:val="left"/>
      <w:pPr>
        <w:ind w:left="5760" w:hanging="360"/>
      </w:pPr>
    </w:lvl>
    <w:lvl w:ilvl="8" w:tplc="45505114" w:tentative="1">
      <w:start w:val="1"/>
      <w:numFmt w:val="lowerRoman"/>
      <w:lvlText w:val="%9."/>
      <w:lvlJc w:val="right"/>
      <w:pPr>
        <w:ind w:left="6480" w:hanging="180"/>
      </w:pPr>
    </w:lvl>
  </w:abstractNum>
  <w:abstractNum w:abstractNumId="10061">
    <w:multiLevelType w:val="hybridMultilevel"/>
    <w:lvl w:ilvl="0" w:tplc="11462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6B03080"/>
    <w:multiLevelType w:val="hybridMultilevel"/>
    <w:tmpl w:val="13ECC4B0"/>
    <w:lvl w:ilvl="0" w:tplc="04130003">
      <w:start w:val="1"/>
      <w:numFmt w:val="bullet"/>
      <w:lvlText w:val="o"/>
      <w:lvlJc w:val="left"/>
      <w:pPr>
        <w:ind w:left="1287"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07BA12AA"/>
    <w:multiLevelType w:val="hybridMultilevel"/>
    <w:tmpl w:val="5C0A7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284F34"/>
    <w:multiLevelType w:val="hybridMultilevel"/>
    <w:tmpl w:val="83EC6E0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27BA362B"/>
    <w:multiLevelType w:val="hybridMultilevel"/>
    <w:tmpl w:val="AF1C4A16"/>
    <w:lvl w:ilvl="0" w:tplc="92C624FC">
      <w:numFmt w:val="bullet"/>
      <w:lvlText w:val="•"/>
      <w:lvlJc w:val="left"/>
      <w:pPr>
        <w:ind w:left="1065" w:hanging="705"/>
      </w:pPr>
      <w:rPr>
        <w:rFonts w:ascii="Read" w:eastAsia="Calibri" w:hAnsi="Read" w:cs="Rea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283E44"/>
    <w:multiLevelType w:val="hybridMultilevel"/>
    <w:tmpl w:val="8F645F9A"/>
    <w:lvl w:ilvl="0" w:tplc="C8D2C24C">
      <w:start w:val="3"/>
      <w:numFmt w:val="bullet"/>
      <w:lvlText w:val=""/>
      <w:lvlJc w:val="left"/>
      <w:pPr>
        <w:ind w:left="720" w:hanging="360"/>
      </w:pPr>
      <w:rPr>
        <w:rFonts w:ascii="Symbol" w:eastAsia="Arial"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1652F87"/>
    <w:multiLevelType w:val="hybridMultilevel"/>
    <w:tmpl w:val="D576A888"/>
    <w:lvl w:ilvl="0" w:tplc="04130003">
      <w:start w:val="1"/>
      <w:numFmt w:val="bullet"/>
      <w:lvlText w:val="o"/>
      <w:lvlJc w:val="left"/>
      <w:pPr>
        <w:ind w:left="1287"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35C045DC"/>
    <w:multiLevelType w:val="hybridMultilevel"/>
    <w:tmpl w:val="ACCA3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BDE6FB5"/>
    <w:multiLevelType w:val="hybridMultilevel"/>
    <w:tmpl w:val="9760E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D971320"/>
    <w:multiLevelType w:val="hybridMultilevel"/>
    <w:tmpl w:val="1EF04A60"/>
    <w:lvl w:ilvl="0" w:tplc="92C624FC">
      <w:numFmt w:val="bullet"/>
      <w:lvlText w:val="•"/>
      <w:lvlJc w:val="left"/>
      <w:pPr>
        <w:ind w:left="1065" w:hanging="705"/>
      </w:pPr>
      <w:rPr>
        <w:rFonts w:ascii="Read" w:eastAsia="Calibri" w:hAnsi="Read" w:cs="Rea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097878"/>
    <w:multiLevelType w:val="multilevel"/>
    <w:tmpl w:val="B5C872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E26B9C"/>
    <w:multiLevelType w:val="hybridMultilevel"/>
    <w:tmpl w:val="9D4C065E"/>
    <w:lvl w:ilvl="0" w:tplc="58A07694">
      <w:start w:val="9"/>
      <w:numFmt w:val="bullet"/>
      <w:lvlText w:val="-"/>
      <w:lvlJc w:val="left"/>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B3B5659"/>
    <w:multiLevelType w:val="hybridMultilevel"/>
    <w:tmpl w:val="96803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C9002A"/>
    <w:multiLevelType w:val="hybridMultilevel"/>
    <w:tmpl w:val="5022A594"/>
    <w:lvl w:ilvl="0" w:tplc="C9185350">
      <w:numFmt w:val="bullet"/>
      <w:lvlText w:val="•"/>
      <w:lvlJc w:val="left"/>
      <w:pPr>
        <w:ind w:left="1065" w:hanging="705"/>
      </w:pPr>
      <w:rPr>
        <w:rFonts w:ascii="Read" w:eastAsia="Calibri" w:hAnsi="Read" w:cs="Read"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6923B6"/>
    <w:multiLevelType w:val="hybridMultilevel"/>
    <w:tmpl w:val="95508522"/>
    <w:lvl w:ilvl="0" w:tplc="1CA2DA76">
      <w:numFmt w:val="bullet"/>
      <w:lvlText w:val="-"/>
      <w:lvlJc w:val="left"/>
      <w:pPr>
        <w:ind w:left="720" w:hanging="360"/>
      </w:pPr>
      <w:rPr>
        <w:rFonts w:ascii="DaciaSpirit" w:eastAsia="Times New Roman" w:hAnsi="DaciaSpirit" w:cs="DaciaSpiri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0C1279"/>
    <w:multiLevelType w:val="hybridMultilevel"/>
    <w:tmpl w:val="9B662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6302E28"/>
    <w:multiLevelType w:val="hybridMultilevel"/>
    <w:tmpl w:val="DD3E48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522911"/>
    <w:multiLevelType w:val="hybridMultilevel"/>
    <w:tmpl w:val="041C016E"/>
    <w:lvl w:ilvl="0" w:tplc="1794EBF0">
      <w:start w:val="3"/>
      <w:numFmt w:val="bullet"/>
      <w:pStyle w:val="Bullets"/>
      <w:lvlText w:val=""/>
      <w:lvlJc w:val="left"/>
      <w:pPr>
        <w:ind w:left="4685" w:hanging="360"/>
      </w:pPr>
      <w:rPr>
        <w:rFonts w:ascii="Symbol" w:eastAsia="Arial" w:hAnsi="Symbol" w:cs="Times New Roman" w:hint="default"/>
      </w:rPr>
    </w:lvl>
    <w:lvl w:ilvl="1" w:tplc="04130003" w:tentative="1">
      <w:start w:val="1"/>
      <w:numFmt w:val="bullet"/>
      <w:lvlText w:val="o"/>
      <w:lvlJc w:val="left"/>
      <w:pPr>
        <w:ind w:left="5405" w:hanging="360"/>
      </w:pPr>
      <w:rPr>
        <w:rFonts w:ascii="Courier New" w:hAnsi="Courier New" w:cs="Courier New" w:hint="default"/>
      </w:rPr>
    </w:lvl>
    <w:lvl w:ilvl="2" w:tplc="04130005" w:tentative="1">
      <w:start w:val="1"/>
      <w:numFmt w:val="bullet"/>
      <w:lvlText w:val=""/>
      <w:lvlJc w:val="left"/>
      <w:pPr>
        <w:ind w:left="6125" w:hanging="360"/>
      </w:pPr>
      <w:rPr>
        <w:rFonts w:ascii="Wingdings" w:hAnsi="Wingdings" w:hint="default"/>
      </w:rPr>
    </w:lvl>
    <w:lvl w:ilvl="3" w:tplc="04130001" w:tentative="1">
      <w:start w:val="1"/>
      <w:numFmt w:val="bullet"/>
      <w:lvlText w:val=""/>
      <w:lvlJc w:val="left"/>
      <w:pPr>
        <w:ind w:left="6845" w:hanging="360"/>
      </w:pPr>
      <w:rPr>
        <w:rFonts w:ascii="Symbol" w:hAnsi="Symbol" w:hint="default"/>
      </w:rPr>
    </w:lvl>
    <w:lvl w:ilvl="4" w:tplc="04130003" w:tentative="1">
      <w:start w:val="1"/>
      <w:numFmt w:val="bullet"/>
      <w:lvlText w:val="o"/>
      <w:lvlJc w:val="left"/>
      <w:pPr>
        <w:ind w:left="7565" w:hanging="360"/>
      </w:pPr>
      <w:rPr>
        <w:rFonts w:ascii="Courier New" w:hAnsi="Courier New" w:cs="Courier New" w:hint="default"/>
      </w:rPr>
    </w:lvl>
    <w:lvl w:ilvl="5" w:tplc="04130005" w:tentative="1">
      <w:start w:val="1"/>
      <w:numFmt w:val="bullet"/>
      <w:lvlText w:val=""/>
      <w:lvlJc w:val="left"/>
      <w:pPr>
        <w:ind w:left="8285" w:hanging="360"/>
      </w:pPr>
      <w:rPr>
        <w:rFonts w:ascii="Wingdings" w:hAnsi="Wingdings" w:hint="default"/>
      </w:rPr>
    </w:lvl>
    <w:lvl w:ilvl="6" w:tplc="04130001" w:tentative="1">
      <w:start w:val="1"/>
      <w:numFmt w:val="bullet"/>
      <w:lvlText w:val=""/>
      <w:lvlJc w:val="left"/>
      <w:pPr>
        <w:ind w:left="9005" w:hanging="360"/>
      </w:pPr>
      <w:rPr>
        <w:rFonts w:ascii="Symbol" w:hAnsi="Symbol" w:hint="default"/>
      </w:rPr>
    </w:lvl>
    <w:lvl w:ilvl="7" w:tplc="04130003" w:tentative="1">
      <w:start w:val="1"/>
      <w:numFmt w:val="bullet"/>
      <w:lvlText w:val="o"/>
      <w:lvlJc w:val="left"/>
      <w:pPr>
        <w:ind w:left="9725" w:hanging="360"/>
      </w:pPr>
      <w:rPr>
        <w:rFonts w:ascii="Courier New" w:hAnsi="Courier New" w:cs="Courier New" w:hint="default"/>
      </w:rPr>
    </w:lvl>
    <w:lvl w:ilvl="8" w:tplc="04130005" w:tentative="1">
      <w:start w:val="1"/>
      <w:numFmt w:val="bullet"/>
      <w:lvlText w:val=""/>
      <w:lvlJc w:val="left"/>
      <w:pPr>
        <w:ind w:left="10445" w:hanging="360"/>
      </w:pPr>
      <w:rPr>
        <w:rFonts w:ascii="Wingdings" w:hAnsi="Wingdings" w:hint="default"/>
      </w:rPr>
    </w:lvl>
  </w:abstractNum>
  <w:abstractNum w:abstractNumId="17" w15:restartNumberingAfterBreak="0">
    <w:nsid w:val="57582040"/>
    <w:multiLevelType w:val="hybridMultilevel"/>
    <w:tmpl w:val="C032ED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8255826"/>
    <w:multiLevelType w:val="hybridMultilevel"/>
    <w:tmpl w:val="CE52AC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C783E36"/>
    <w:multiLevelType w:val="hybridMultilevel"/>
    <w:tmpl w:val="AC748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4943B0C"/>
    <w:multiLevelType w:val="hybridMultilevel"/>
    <w:tmpl w:val="E71472C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6DFC311C"/>
    <w:multiLevelType w:val="hybridMultilevel"/>
    <w:tmpl w:val="9ED02E04"/>
    <w:lvl w:ilvl="0" w:tplc="C0B0A420">
      <w:start w:val="1"/>
      <w:numFmt w:val="bullet"/>
      <w:lvlText w:val=""/>
      <w:lvlJc w:val="left"/>
      <w:rPr>
        <w:rFonts w:ascii="Symbol" w:hAnsi="Symbol" w:hint="default"/>
        <w:color w:val="646B5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C127F30"/>
    <w:multiLevelType w:val="hybridMultilevel"/>
    <w:tmpl w:val="428E97C4"/>
    <w:lvl w:ilvl="0" w:tplc="92C624FC">
      <w:numFmt w:val="bullet"/>
      <w:lvlText w:val="•"/>
      <w:lvlJc w:val="left"/>
      <w:pPr>
        <w:ind w:left="1425" w:hanging="705"/>
      </w:pPr>
      <w:rPr>
        <w:rFonts w:ascii="Read" w:eastAsia="Calibri" w:hAnsi="Read" w:cs="Rea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392584079">
    <w:abstractNumId w:val="21"/>
  </w:num>
  <w:num w:numId="2" w16cid:durableId="997878279">
    <w:abstractNumId w:val="19"/>
  </w:num>
  <w:num w:numId="3" w16cid:durableId="1620643685">
    <w:abstractNumId w:val="21"/>
  </w:num>
  <w:num w:numId="4" w16cid:durableId="981084684">
    <w:abstractNumId w:val="10"/>
  </w:num>
  <w:num w:numId="5" w16cid:durableId="1298101485">
    <w:abstractNumId w:val="18"/>
  </w:num>
  <w:num w:numId="6" w16cid:durableId="1827280341">
    <w:abstractNumId w:val="1"/>
  </w:num>
  <w:num w:numId="7" w16cid:durableId="1038969396">
    <w:abstractNumId w:val="13"/>
  </w:num>
  <w:num w:numId="8" w16cid:durableId="287316410">
    <w:abstractNumId w:val="17"/>
  </w:num>
  <w:num w:numId="9" w16cid:durableId="855386223">
    <w:abstractNumId w:val="7"/>
  </w:num>
  <w:num w:numId="10" w16cid:durableId="1964966807">
    <w:abstractNumId w:val="11"/>
  </w:num>
  <w:num w:numId="11" w16cid:durableId="1416784976">
    <w:abstractNumId w:val="20"/>
  </w:num>
  <w:num w:numId="12" w16cid:durableId="2092004501">
    <w:abstractNumId w:val="5"/>
  </w:num>
  <w:num w:numId="13" w16cid:durableId="1299334392">
    <w:abstractNumId w:val="6"/>
  </w:num>
  <w:num w:numId="14" w16cid:durableId="644049149">
    <w:abstractNumId w:val="9"/>
  </w:num>
  <w:num w:numId="15" w16cid:durableId="2012953213">
    <w:abstractNumId w:val="9"/>
  </w:num>
  <w:num w:numId="16" w16cid:durableId="20592447">
    <w:abstractNumId w:val="9"/>
  </w:num>
  <w:num w:numId="17" w16cid:durableId="1028291400">
    <w:abstractNumId w:val="9"/>
  </w:num>
  <w:num w:numId="18" w16cid:durableId="1435205326">
    <w:abstractNumId w:val="9"/>
  </w:num>
  <w:num w:numId="19" w16cid:durableId="2139760179">
    <w:abstractNumId w:val="0"/>
  </w:num>
  <w:num w:numId="20" w16cid:durableId="571815384">
    <w:abstractNumId w:val="14"/>
  </w:num>
  <w:num w:numId="21" w16cid:durableId="1394431595">
    <w:abstractNumId w:val="2"/>
  </w:num>
  <w:num w:numId="22" w16cid:durableId="13042086">
    <w:abstractNumId w:val="21"/>
  </w:num>
  <w:num w:numId="23" w16cid:durableId="1844197843">
    <w:abstractNumId w:val="15"/>
  </w:num>
  <w:num w:numId="24" w16cid:durableId="280114099">
    <w:abstractNumId w:val="8"/>
  </w:num>
  <w:num w:numId="25" w16cid:durableId="133790367">
    <w:abstractNumId w:val="3"/>
  </w:num>
  <w:num w:numId="26" w16cid:durableId="1916470382">
    <w:abstractNumId w:val="22"/>
  </w:num>
  <w:num w:numId="27" w16cid:durableId="506017819">
    <w:abstractNumId w:val="12"/>
  </w:num>
  <w:num w:numId="28" w16cid:durableId="1602495265">
    <w:abstractNumId w:val="4"/>
  </w:num>
  <w:num w:numId="29" w16cid:durableId="1284071816">
    <w:abstractNumId w:val="16"/>
  </w:num>
  <w:num w:numId="10061">
    <w:abstractNumId w:val="10061"/>
  </w:num>
  <w:num w:numId="8483">
    <w:abstractNumId w:val="8483"/>
  </w:num>
  <w:num w:numId="5599">
    <w:abstractNumId w:val="559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6C6A"/>
    <w:rsid w:val="00000511"/>
    <w:rsid w:val="00006E04"/>
    <w:rsid w:val="00016965"/>
    <w:rsid w:val="00016F72"/>
    <w:rsid w:val="00020E59"/>
    <w:rsid w:val="00021A46"/>
    <w:rsid w:val="00022C3D"/>
    <w:rsid w:val="00023933"/>
    <w:rsid w:val="00025D37"/>
    <w:rsid w:val="00027A16"/>
    <w:rsid w:val="00030E46"/>
    <w:rsid w:val="000408D0"/>
    <w:rsid w:val="00052D24"/>
    <w:rsid w:val="00055D5E"/>
    <w:rsid w:val="00056BE7"/>
    <w:rsid w:val="00061312"/>
    <w:rsid w:val="0006597F"/>
    <w:rsid w:val="00071ECD"/>
    <w:rsid w:val="00075AF6"/>
    <w:rsid w:val="0008369E"/>
    <w:rsid w:val="00085677"/>
    <w:rsid w:val="000858B5"/>
    <w:rsid w:val="00086F60"/>
    <w:rsid w:val="000876A0"/>
    <w:rsid w:val="000927B0"/>
    <w:rsid w:val="000945D8"/>
    <w:rsid w:val="0009703B"/>
    <w:rsid w:val="000A135D"/>
    <w:rsid w:val="000A1CB0"/>
    <w:rsid w:val="000A53D9"/>
    <w:rsid w:val="000B060B"/>
    <w:rsid w:val="000B4B83"/>
    <w:rsid w:val="000C18DF"/>
    <w:rsid w:val="000C37E3"/>
    <w:rsid w:val="000D437A"/>
    <w:rsid w:val="000E32DF"/>
    <w:rsid w:val="000F07B2"/>
    <w:rsid w:val="000F51DB"/>
    <w:rsid w:val="001019D3"/>
    <w:rsid w:val="001027C6"/>
    <w:rsid w:val="00103E57"/>
    <w:rsid w:val="00111249"/>
    <w:rsid w:val="001114D2"/>
    <w:rsid w:val="00112040"/>
    <w:rsid w:val="00117A00"/>
    <w:rsid w:val="00120D8E"/>
    <w:rsid w:val="001220A5"/>
    <w:rsid w:val="001237E8"/>
    <w:rsid w:val="0013184A"/>
    <w:rsid w:val="00136F85"/>
    <w:rsid w:val="00141B79"/>
    <w:rsid w:val="00146950"/>
    <w:rsid w:val="00147373"/>
    <w:rsid w:val="00151020"/>
    <w:rsid w:val="00151B28"/>
    <w:rsid w:val="0015402C"/>
    <w:rsid w:val="0015424C"/>
    <w:rsid w:val="00154827"/>
    <w:rsid w:val="0016295B"/>
    <w:rsid w:val="0016335F"/>
    <w:rsid w:val="0017634D"/>
    <w:rsid w:val="001824D4"/>
    <w:rsid w:val="00187BD8"/>
    <w:rsid w:val="001A4D93"/>
    <w:rsid w:val="001A70A1"/>
    <w:rsid w:val="001A79B4"/>
    <w:rsid w:val="001B1540"/>
    <w:rsid w:val="001C23C5"/>
    <w:rsid w:val="001D69C3"/>
    <w:rsid w:val="001D770D"/>
    <w:rsid w:val="001E073C"/>
    <w:rsid w:val="001E4023"/>
    <w:rsid w:val="001F422B"/>
    <w:rsid w:val="001F6084"/>
    <w:rsid w:val="001F73CB"/>
    <w:rsid w:val="00202A88"/>
    <w:rsid w:val="0021565F"/>
    <w:rsid w:val="00217DCF"/>
    <w:rsid w:val="002218A1"/>
    <w:rsid w:val="00223AB0"/>
    <w:rsid w:val="00226F21"/>
    <w:rsid w:val="00227816"/>
    <w:rsid w:val="00236928"/>
    <w:rsid w:val="002437AD"/>
    <w:rsid w:val="002505E9"/>
    <w:rsid w:val="00250706"/>
    <w:rsid w:val="00252002"/>
    <w:rsid w:val="00253634"/>
    <w:rsid w:val="00255587"/>
    <w:rsid w:val="00260AF0"/>
    <w:rsid w:val="0026271C"/>
    <w:rsid w:val="00272BD3"/>
    <w:rsid w:val="00274D42"/>
    <w:rsid w:val="00280EDE"/>
    <w:rsid w:val="00282298"/>
    <w:rsid w:val="00284989"/>
    <w:rsid w:val="002866A5"/>
    <w:rsid w:val="002921A4"/>
    <w:rsid w:val="00294B39"/>
    <w:rsid w:val="00297FD9"/>
    <w:rsid w:val="002A4BBA"/>
    <w:rsid w:val="002B3242"/>
    <w:rsid w:val="002B4ED5"/>
    <w:rsid w:val="002B78A1"/>
    <w:rsid w:val="002C69C5"/>
    <w:rsid w:val="002D0BA8"/>
    <w:rsid w:val="002D1CAF"/>
    <w:rsid w:val="002D2069"/>
    <w:rsid w:val="002D2CB6"/>
    <w:rsid w:val="002D2E71"/>
    <w:rsid w:val="002D7E5A"/>
    <w:rsid w:val="002E0BDC"/>
    <w:rsid w:val="002E6EBE"/>
    <w:rsid w:val="002F2B14"/>
    <w:rsid w:val="002F2E99"/>
    <w:rsid w:val="002F385E"/>
    <w:rsid w:val="002F3E0F"/>
    <w:rsid w:val="002F7BED"/>
    <w:rsid w:val="003060E8"/>
    <w:rsid w:val="00313863"/>
    <w:rsid w:val="00314521"/>
    <w:rsid w:val="00317DEC"/>
    <w:rsid w:val="0032213D"/>
    <w:rsid w:val="00323E5E"/>
    <w:rsid w:val="00326550"/>
    <w:rsid w:val="00341786"/>
    <w:rsid w:val="0034419B"/>
    <w:rsid w:val="003507B6"/>
    <w:rsid w:val="00350CEA"/>
    <w:rsid w:val="0035255D"/>
    <w:rsid w:val="0035539D"/>
    <w:rsid w:val="00355D1B"/>
    <w:rsid w:val="0036754F"/>
    <w:rsid w:val="00371051"/>
    <w:rsid w:val="0037458D"/>
    <w:rsid w:val="00377611"/>
    <w:rsid w:val="003777CF"/>
    <w:rsid w:val="003800CD"/>
    <w:rsid w:val="0038035D"/>
    <w:rsid w:val="00390CFD"/>
    <w:rsid w:val="003914E3"/>
    <w:rsid w:val="00395082"/>
    <w:rsid w:val="00396399"/>
    <w:rsid w:val="003A081F"/>
    <w:rsid w:val="003A0B76"/>
    <w:rsid w:val="003A43D4"/>
    <w:rsid w:val="003A6A7F"/>
    <w:rsid w:val="003B717C"/>
    <w:rsid w:val="003B7860"/>
    <w:rsid w:val="003C0343"/>
    <w:rsid w:val="003C159F"/>
    <w:rsid w:val="003C1B55"/>
    <w:rsid w:val="003C23A8"/>
    <w:rsid w:val="003C3FE1"/>
    <w:rsid w:val="003E07EC"/>
    <w:rsid w:val="003E2661"/>
    <w:rsid w:val="003E36F7"/>
    <w:rsid w:val="003E592A"/>
    <w:rsid w:val="003E7BEA"/>
    <w:rsid w:val="003F11BE"/>
    <w:rsid w:val="003F5855"/>
    <w:rsid w:val="00401689"/>
    <w:rsid w:val="00402A1A"/>
    <w:rsid w:val="0041153A"/>
    <w:rsid w:val="00417462"/>
    <w:rsid w:val="00425C56"/>
    <w:rsid w:val="0042708D"/>
    <w:rsid w:val="00431C85"/>
    <w:rsid w:val="00436CD5"/>
    <w:rsid w:val="00437D03"/>
    <w:rsid w:val="00443C72"/>
    <w:rsid w:val="004476D7"/>
    <w:rsid w:val="004478EE"/>
    <w:rsid w:val="00450A98"/>
    <w:rsid w:val="00453B7A"/>
    <w:rsid w:val="00453FD4"/>
    <w:rsid w:val="0045566F"/>
    <w:rsid w:val="00456C1C"/>
    <w:rsid w:val="0046384F"/>
    <w:rsid w:val="00464A59"/>
    <w:rsid w:val="0046657E"/>
    <w:rsid w:val="0047450F"/>
    <w:rsid w:val="0047555A"/>
    <w:rsid w:val="00476FA1"/>
    <w:rsid w:val="00482524"/>
    <w:rsid w:val="00490BA5"/>
    <w:rsid w:val="00493397"/>
    <w:rsid w:val="00496790"/>
    <w:rsid w:val="00497249"/>
    <w:rsid w:val="004A2717"/>
    <w:rsid w:val="004A6307"/>
    <w:rsid w:val="004A747F"/>
    <w:rsid w:val="004B0B35"/>
    <w:rsid w:val="004B422F"/>
    <w:rsid w:val="004B5737"/>
    <w:rsid w:val="004B792D"/>
    <w:rsid w:val="004C0A3F"/>
    <w:rsid w:val="004C2A7A"/>
    <w:rsid w:val="004C5B14"/>
    <w:rsid w:val="004C7B0E"/>
    <w:rsid w:val="004D20D0"/>
    <w:rsid w:val="004E2F13"/>
    <w:rsid w:val="004E6D8F"/>
    <w:rsid w:val="004F1DBD"/>
    <w:rsid w:val="004F4222"/>
    <w:rsid w:val="004F4EAB"/>
    <w:rsid w:val="004F6C9D"/>
    <w:rsid w:val="004F6DDF"/>
    <w:rsid w:val="00502A0C"/>
    <w:rsid w:val="005031E4"/>
    <w:rsid w:val="005238CF"/>
    <w:rsid w:val="00524B99"/>
    <w:rsid w:val="00531EAC"/>
    <w:rsid w:val="00533019"/>
    <w:rsid w:val="00536D87"/>
    <w:rsid w:val="00540C9C"/>
    <w:rsid w:val="00542F58"/>
    <w:rsid w:val="00543B13"/>
    <w:rsid w:val="005528D2"/>
    <w:rsid w:val="00553330"/>
    <w:rsid w:val="005558E3"/>
    <w:rsid w:val="0055680C"/>
    <w:rsid w:val="00564FBE"/>
    <w:rsid w:val="005675EA"/>
    <w:rsid w:val="0057008A"/>
    <w:rsid w:val="00572019"/>
    <w:rsid w:val="005726DF"/>
    <w:rsid w:val="0057299E"/>
    <w:rsid w:val="005735C5"/>
    <w:rsid w:val="00574F99"/>
    <w:rsid w:val="00583BBA"/>
    <w:rsid w:val="00585FA6"/>
    <w:rsid w:val="00586F54"/>
    <w:rsid w:val="005945A3"/>
    <w:rsid w:val="00596700"/>
    <w:rsid w:val="005A0DF9"/>
    <w:rsid w:val="005A204B"/>
    <w:rsid w:val="005C313D"/>
    <w:rsid w:val="005C55B6"/>
    <w:rsid w:val="005C616C"/>
    <w:rsid w:val="005D03C4"/>
    <w:rsid w:val="005E503E"/>
    <w:rsid w:val="005E7E79"/>
    <w:rsid w:val="005F3FBD"/>
    <w:rsid w:val="005F7E3E"/>
    <w:rsid w:val="00601E7C"/>
    <w:rsid w:val="00602719"/>
    <w:rsid w:val="00604B46"/>
    <w:rsid w:val="00606764"/>
    <w:rsid w:val="00616A6B"/>
    <w:rsid w:val="00623390"/>
    <w:rsid w:val="006248A4"/>
    <w:rsid w:val="00625F52"/>
    <w:rsid w:val="0063137B"/>
    <w:rsid w:val="0063236F"/>
    <w:rsid w:val="0063433F"/>
    <w:rsid w:val="00634411"/>
    <w:rsid w:val="00637F6B"/>
    <w:rsid w:val="00640BFA"/>
    <w:rsid w:val="00643685"/>
    <w:rsid w:val="00644A9E"/>
    <w:rsid w:val="00647CEA"/>
    <w:rsid w:val="0065484D"/>
    <w:rsid w:val="0065569C"/>
    <w:rsid w:val="00655BBE"/>
    <w:rsid w:val="00660626"/>
    <w:rsid w:val="00663C6B"/>
    <w:rsid w:val="00664A3D"/>
    <w:rsid w:val="00676A6F"/>
    <w:rsid w:val="006863E7"/>
    <w:rsid w:val="0068646F"/>
    <w:rsid w:val="006931CD"/>
    <w:rsid w:val="006972A7"/>
    <w:rsid w:val="006A1FC8"/>
    <w:rsid w:val="006A5A31"/>
    <w:rsid w:val="006A60AC"/>
    <w:rsid w:val="006B11DF"/>
    <w:rsid w:val="006B2871"/>
    <w:rsid w:val="006B4601"/>
    <w:rsid w:val="006B4D10"/>
    <w:rsid w:val="006B64A3"/>
    <w:rsid w:val="006C43CD"/>
    <w:rsid w:val="006C5ADB"/>
    <w:rsid w:val="006D0E70"/>
    <w:rsid w:val="006D1488"/>
    <w:rsid w:val="006D18D8"/>
    <w:rsid w:val="006D55F0"/>
    <w:rsid w:val="006D7E99"/>
    <w:rsid w:val="006E02C0"/>
    <w:rsid w:val="006E124C"/>
    <w:rsid w:val="006F6762"/>
    <w:rsid w:val="006F684B"/>
    <w:rsid w:val="006F7B61"/>
    <w:rsid w:val="007018FC"/>
    <w:rsid w:val="00702ED3"/>
    <w:rsid w:val="0071016D"/>
    <w:rsid w:val="007109C1"/>
    <w:rsid w:val="00713013"/>
    <w:rsid w:val="007130DC"/>
    <w:rsid w:val="00713EF7"/>
    <w:rsid w:val="00716CF0"/>
    <w:rsid w:val="007214DC"/>
    <w:rsid w:val="00722C7C"/>
    <w:rsid w:val="0073108A"/>
    <w:rsid w:val="007326EE"/>
    <w:rsid w:val="00734E2D"/>
    <w:rsid w:val="0073761B"/>
    <w:rsid w:val="00740287"/>
    <w:rsid w:val="007407E2"/>
    <w:rsid w:val="0074095D"/>
    <w:rsid w:val="007435B0"/>
    <w:rsid w:val="00747960"/>
    <w:rsid w:val="00751BC4"/>
    <w:rsid w:val="00754306"/>
    <w:rsid w:val="00757187"/>
    <w:rsid w:val="00763E2B"/>
    <w:rsid w:val="007655E5"/>
    <w:rsid w:val="00765C87"/>
    <w:rsid w:val="00776460"/>
    <w:rsid w:val="007808B2"/>
    <w:rsid w:val="00781358"/>
    <w:rsid w:val="007853A6"/>
    <w:rsid w:val="00791689"/>
    <w:rsid w:val="00791DD0"/>
    <w:rsid w:val="00792C62"/>
    <w:rsid w:val="0079385A"/>
    <w:rsid w:val="007A3422"/>
    <w:rsid w:val="007A6A44"/>
    <w:rsid w:val="007B4583"/>
    <w:rsid w:val="007D73EC"/>
    <w:rsid w:val="007E0042"/>
    <w:rsid w:val="007E0EAB"/>
    <w:rsid w:val="007E3BBB"/>
    <w:rsid w:val="007E7953"/>
    <w:rsid w:val="007F3DB0"/>
    <w:rsid w:val="007F5785"/>
    <w:rsid w:val="007F6151"/>
    <w:rsid w:val="00800252"/>
    <w:rsid w:val="00801FE7"/>
    <w:rsid w:val="0081274F"/>
    <w:rsid w:val="008134D9"/>
    <w:rsid w:val="00814664"/>
    <w:rsid w:val="0081484B"/>
    <w:rsid w:val="00815499"/>
    <w:rsid w:val="008167AC"/>
    <w:rsid w:val="00817165"/>
    <w:rsid w:val="00817D02"/>
    <w:rsid w:val="00823177"/>
    <w:rsid w:val="00825130"/>
    <w:rsid w:val="008508D4"/>
    <w:rsid w:val="00852E49"/>
    <w:rsid w:val="0085568B"/>
    <w:rsid w:val="00860FE9"/>
    <w:rsid w:val="00871063"/>
    <w:rsid w:val="00874264"/>
    <w:rsid w:val="00875E80"/>
    <w:rsid w:val="0088718E"/>
    <w:rsid w:val="00895390"/>
    <w:rsid w:val="0089591A"/>
    <w:rsid w:val="008978F1"/>
    <w:rsid w:val="008A0304"/>
    <w:rsid w:val="008A3140"/>
    <w:rsid w:val="008A3DAE"/>
    <w:rsid w:val="008A3E3E"/>
    <w:rsid w:val="008A5B27"/>
    <w:rsid w:val="008A7891"/>
    <w:rsid w:val="008B2A03"/>
    <w:rsid w:val="008B2B8A"/>
    <w:rsid w:val="008B59C0"/>
    <w:rsid w:val="008B7C39"/>
    <w:rsid w:val="008C1416"/>
    <w:rsid w:val="008C390F"/>
    <w:rsid w:val="008C3C7F"/>
    <w:rsid w:val="008C433B"/>
    <w:rsid w:val="008C687E"/>
    <w:rsid w:val="008C6FAB"/>
    <w:rsid w:val="008D77E5"/>
    <w:rsid w:val="008F3C0F"/>
    <w:rsid w:val="008F67F3"/>
    <w:rsid w:val="008F6A1E"/>
    <w:rsid w:val="00903B3B"/>
    <w:rsid w:val="009043E1"/>
    <w:rsid w:val="009043E8"/>
    <w:rsid w:val="0090461D"/>
    <w:rsid w:val="00906C6A"/>
    <w:rsid w:val="009073A0"/>
    <w:rsid w:val="009078E5"/>
    <w:rsid w:val="0091418F"/>
    <w:rsid w:val="00933CAF"/>
    <w:rsid w:val="009366A7"/>
    <w:rsid w:val="00941330"/>
    <w:rsid w:val="00951F1D"/>
    <w:rsid w:val="009551B2"/>
    <w:rsid w:val="00965FA3"/>
    <w:rsid w:val="00967E77"/>
    <w:rsid w:val="00971B02"/>
    <w:rsid w:val="00973D9E"/>
    <w:rsid w:val="00984930"/>
    <w:rsid w:val="00985E7B"/>
    <w:rsid w:val="0099132A"/>
    <w:rsid w:val="00994975"/>
    <w:rsid w:val="009960FA"/>
    <w:rsid w:val="0099627A"/>
    <w:rsid w:val="009A45B2"/>
    <w:rsid w:val="009A68BD"/>
    <w:rsid w:val="009B15A2"/>
    <w:rsid w:val="009B26CE"/>
    <w:rsid w:val="009B4EA2"/>
    <w:rsid w:val="009B7873"/>
    <w:rsid w:val="009C0635"/>
    <w:rsid w:val="009C3FA3"/>
    <w:rsid w:val="009C4340"/>
    <w:rsid w:val="009D2607"/>
    <w:rsid w:val="009D6E0E"/>
    <w:rsid w:val="009D70BC"/>
    <w:rsid w:val="009E3D5B"/>
    <w:rsid w:val="009F1754"/>
    <w:rsid w:val="009F2739"/>
    <w:rsid w:val="00A05CEA"/>
    <w:rsid w:val="00A11E86"/>
    <w:rsid w:val="00A17C21"/>
    <w:rsid w:val="00A21CE7"/>
    <w:rsid w:val="00A22337"/>
    <w:rsid w:val="00A24AD7"/>
    <w:rsid w:val="00A262B5"/>
    <w:rsid w:val="00A2678D"/>
    <w:rsid w:val="00A301B9"/>
    <w:rsid w:val="00A35A2F"/>
    <w:rsid w:val="00A35D98"/>
    <w:rsid w:val="00A43FC0"/>
    <w:rsid w:val="00A4538A"/>
    <w:rsid w:val="00A46B04"/>
    <w:rsid w:val="00A47B6F"/>
    <w:rsid w:val="00A543F2"/>
    <w:rsid w:val="00A55BFB"/>
    <w:rsid w:val="00A56539"/>
    <w:rsid w:val="00A66271"/>
    <w:rsid w:val="00A669BE"/>
    <w:rsid w:val="00A66D77"/>
    <w:rsid w:val="00A70110"/>
    <w:rsid w:val="00A746E6"/>
    <w:rsid w:val="00A820C3"/>
    <w:rsid w:val="00A8262F"/>
    <w:rsid w:val="00A8477F"/>
    <w:rsid w:val="00A95A92"/>
    <w:rsid w:val="00AA1287"/>
    <w:rsid w:val="00AA37BB"/>
    <w:rsid w:val="00AB4C79"/>
    <w:rsid w:val="00AB50C7"/>
    <w:rsid w:val="00AC0E54"/>
    <w:rsid w:val="00AC1176"/>
    <w:rsid w:val="00AC2BB5"/>
    <w:rsid w:val="00AC6C59"/>
    <w:rsid w:val="00AD21AB"/>
    <w:rsid w:val="00AE1E42"/>
    <w:rsid w:val="00AE2F9C"/>
    <w:rsid w:val="00AF3E27"/>
    <w:rsid w:val="00AF625F"/>
    <w:rsid w:val="00AF796B"/>
    <w:rsid w:val="00B10392"/>
    <w:rsid w:val="00B13371"/>
    <w:rsid w:val="00B147F7"/>
    <w:rsid w:val="00B15E7E"/>
    <w:rsid w:val="00B16A21"/>
    <w:rsid w:val="00B248E3"/>
    <w:rsid w:val="00B26217"/>
    <w:rsid w:val="00B37D56"/>
    <w:rsid w:val="00B43E30"/>
    <w:rsid w:val="00B455F1"/>
    <w:rsid w:val="00B507FD"/>
    <w:rsid w:val="00B51EF4"/>
    <w:rsid w:val="00B5482E"/>
    <w:rsid w:val="00B559D8"/>
    <w:rsid w:val="00B603DF"/>
    <w:rsid w:val="00B60518"/>
    <w:rsid w:val="00B65E38"/>
    <w:rsid w:val="00B7187D"/>
    <w:rsid w:val="00B725A5"/>
    <w:rsid w:val="00B778CC"/>
    <w:rsid w:val="00B841EB"/>
    <w:rsid w:val="00B8688B"/>
    <w:rsid w:val="00B87066"/>
    <w:rsid w:val="00B90B35"/>
    <w:rsid w:val="00B91C15"/>
    <w:rsid w:val="00B936F8"/>
    <w:rsid w:val="00B93C68"/>
    <w:rsid w:val="00BA1A10"/>
    <w:rsid w:val="00BA255B"/>
    <w:rsid w:val="00BA6646"/>
    <w:rsid w:val="00BA7BE7"/>
    <w:rsid w:val="00BB0715"/>
    <w:rsid w:val="00BB1C02"/>
    <w:rsid w:val="00BB3A22"/>
    <w:rsid w:val="00BC4080"/>
    <w:rsid w:val="00BC42F6"/>
    <w:rsid w:val="00BC709C"/>
    <w:rsid w:val="00BD0457"/>
    <w:rsid w:val="00BD1462"/>
    <w:rsid w:val="00BD403C"/>
    <w:rsid w:val="00BD68A1"/>
    <w:rsid w:val="00BD6965"/>
    <w:rsid w:val="00BE45B3"/>
    <w:rsid w:val="00BE4BF9"/>
    <w:rsid w:val="00BF0E62"/>
    <w:rsid w:val="00BF388D"/>
    <w:rsid w:val="00BF62D8"/>
    <w:rsid w:val="00C00B8B"/>
    <w:rsid w:val="00C03A60"/>
    <w:rsid w:val="00C11063"/>
    <w:rsid w:val="00C16AF7"/>
    <w:rsid w:val="00C17FBB"/>
    <w:rsid w:val="00C217C6"/>
    <w:rsid w:val="00C23F7C"/>
    <w:rsid w:val="00C3191F"/>
    <w:rsid w:val="00C31D9D"/>
    <w:rsid w:val="00C3248B"/>
    <w:rsid w:val="00C36C8D"/>
    <w:rsid w:val="00C41220"/>
    <w:rsid w:val="00C46005"/>
    <w:rsid w:val="00C57401"/>
    <w:rsid w:val="00C67AD7"/>
    <w:rsid w:val="00C774FC"/>
    <w:rsid w:val="00C86C02"/>
    <w:rsid w:val="00C873DE"/>
    <w:rsid w:val="00C90DC5"/>
    <w:rsid w:val="00C91520"/>
    <w:rsid w:val="00C948EA"/>
    <w:rsid w:val="00CA07A5"/>
    <w:rsid w:val="00CA2015"/>
    <w:rsid w:val="00CA4E42"/>
    <w:rsid w:val="00CA791F"/>
    <w:rsid w:val="00CB0470"/>
    <w:rsid w:val="00CB2E96"/>
    <w:rsid w:val="00CB3102"/>
    <w:rsid w:val="00CC0896"/>
    <w:rsid w:val="00CD2628"/>
    <w:rsid w:val="00D02695"/>
    <w:rsid w:val="00D02B38"/>
    <w:rsid w:val="00D1006A"/>
    <w:rsid w:val="00D12FC6"/>
    <w:rsid w:val="00D14119"/>
    <w:rsid w:val="00D14808"/>
    <w:rsid w:val="00D164FB"/>
    <w:rsid w:val="00D221C9"/>
    <w:rsid w:val="00D221CF"/>
    <w:rsid w:val="00D263A9"/>
    <w:rsid w:val="00D31EE0"/>
    <w:rsid w:val="00D36C6E"/>
    <w:rsid w:val="00D46B78"/>
    <w:rsid w:val="00D61B5D"/>
    <w:rsid w:val="00D74E29"/>
    <w:rsid w:val="00D8111D"/>
    <w:rsid w:val="00D8261F"/>
    <w:rsid w:val="00D91251"/>
    <w:rsid w:val="00DA0087"/>
    <w:rsid w:val="00DA0142"/>
    <w:rsid w:val="00DA52A7"/>
    <w:rsid w:val="00DA6976"/>
    <w:rsid w:val="00DA6E3A"/>
    <w:rsid w:val="00DB1CFF"/>
    <w:rsid w:val="00DB719F"/>
    <w:rsid w:val="00DB7CD4"/>
    <w:rsid w:val="00DC2970"/>
    <w:rsid w:val="00DD0FA5"/>
    <w:rsid w:val="00DD1EB2"/>
    <w:rsid w:val="00DD349F"/>
    <w:rsid w:val="00DE21CC"/>
    <w:rsid w:val="00DE263F"/>
    <w:rsid w:val="00DE3C74"/>
    <w:rsid w:val="00DE58F2"/>
    <w:rsid w:val="00DF1D61"/>
    <w:rsid w:val="00DF26C5"/>
    <w:rsid w:val="00DF2A46"/>
    <w:rsid w:val="00E11A4E"/>
    <w:rsid w:val="00E13367"/>
    <w:rsid w:val="00E3211D"/>
    <w:rsid w:val="00E33C45"/>
    <w:rsid w:val="00E447A9"/>
    <w:rsid w:val="00E474B9"/>
    <w:rsid w:val="00E50174"/>
    <w:rsid w:val="00E52F0C"/>
    <w:rsid w:val="00E5450D"/>
    <w:rsid w:val="00E55BDF"/>
    <w:rsid w:val="00E63A20"/>
    <w:rsid w:val="00E63B42"/>
    <w:rsid w:val="00E80DD3"/>
    <w:rsid w:val="00E84D5E"/>
    <w:rsid w:val="00E91302"/>
    <w:rsid w:val="00E9281F"/>
    <w:rsid w:val="00E964BA"/>
    <w:rsid w:val="00EA1BAC"/>
    <w:rsid w:val="00EA221A"/>
    <w:rsid w:val="00EA24CB"/>
    <w:rsid w:val="00EA2BE9"/>
    <w:rsid w:val="00EA5CC1"/>
    <w:rsid w:val="00EA5F2C"/>
    <w:rsid w:val="00EB5E86"/>
    <w:rsid w:val="00EB61FD"/>
    <w:rsid w:val="00EC3BD0"/>
    <w:rsid w:val="00EC4108"/>
    <w:rsid w:val="00EC47E4"/>
    <w:rsid w:val="00ED053E"/>
    <w:rsid w:val="00ED1D04"/>
    <w:rsid w:val="00ED6BF7"/>
    <w:rsid w:val="00ED7834"/>
    <w:rsid w:val="00EE39D4"/>
    <w:rsid w:val="00EE562F"/>
    <w:rsid w:val="00EF09A1"/>
    <w:rsid w:val="00EF1F22"/>
    <w:rsid w:val="00EF517B"/>
    <w:rsid w:val="00F015AC"/>
    <w:rsid w:val="00F05007"/>
    <w:rsid w:val="00F123EF"/>
    <w:rsid w:val="00F1284E"/>
    <w:rsid w:val="00F12D91"/>
    <w:rsid w:val="00F15AFE"/>
    <w:rsid w:val="00F170CA"/>
    <w:rsid w:val="00F17485"/>
    <w:rsid w:val="00F24320"/>
    <w:rsid w:val="00F26CF0"/>
    <w:rsid w:val="00F301BA"/>
    <w:rsid w:val="00F33B76"/>
    <w:rsid w:val="00F37466"/>
    <w:rsid w:val="00F43A47"/>
    <w:rsid w:val="00F46265"/>
    <w:rsid w:val="00F573F8"/>
    <w:rsid w:val="00F658BB"/>
    <w:rsid w:val="00F65E71"/>
    <w:rsid w:val="00F703FB"/>
    <w:rsid w:val="00F73D9A"/>
    <w:rsid w:val="00F74D45"/>
    <w:rsid w:val="00F756A3"/>
    <w:rsid w:val="00F81BDA"/>
    <w:rsid w:val="00F8336E"/>
    <w:rsid w:val="00F85A8D"/>
    <w:rsid w:val="00F870E1"/>
    <w:rsid w:val="00F90F07"/>
    <w:rsid w:val="00F97103"/>
    <w:rsid w:val="00F97563"/>
    <w:rsid w:val="00F976D5"/>
    <w:rsid w:val="00FA1E2E"/>
    <w:rsid w:val="00FA28C0"/>
    <w:rsid w:val="00FA2CE9"/>
    <w:rsid w:val="00FA3502"/>
    <w:rsid w:val="00FA76B0"/>
    <w:rsid w:val="00FB5805"/>
    <w:rsid w:val="00FB76F6"/>
    <w:rsid w:val="00FC08E0"/>
    <w:rsid w:val="00FC4C5D"/>
    <w:rsid w:val="00FC4D64"/>
    <w:rsid w:val="00FC55A5"/>
    <w:rsid w:val="00FC65AB"/>
    <w:rsid w:val="00FD521F"/>
    <w:rsid w:val="00FE484F"/>
    <w:rsid w:val="00FE57F6"/>
    <w:rsid w:val="00FF78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0291F7"/>
  <w14:defaultImageDpi w14:val="32767"/>
  <w15:chartTrackingRefBased/>
  <w15:docId w15:val="{CE7715B2-4175-41A0-85E1-844AFB8D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semiHidden="1" w:uiPriority="13" w:qFormat="1"/>
    <w:lsdException w:name="heading 2" w:semiHidden="1" w:uiPriority="9" w:qFormat="1"/>
    <w:lsdException w:name="heading 3" w:semiHidden="1" w:uiPriority="13" w:qFormat="1"/>
    <w:lsdException w:name="heading 4" w:semiHidden="1" w:uiPriority="13" w:qFormat="1"/>
    <w:lsdException w:name="heading 5" w:semiHidden="1" w:uiPriority="13" w:qFormat="1"/>
    <w:lsdException w:name="heading 6" w:semiHidden="1" w:uiPriority="13" w:qFormat="1"/>
    <w:lsdException w:name="heading 7" w:semiHidden="1" w:uiPriority="13" w:qFormat="1"/>
    <w:lsdException w:name="heading 8" w:semiHidden="1" w:uiPriority="13" w:qFormat="1"/>
    <w:lsdException w:name="heading 9" w:semiHidden="1" w:uiPriority="13"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3"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uiPriority w:val="5"/>
    <w:qFormat/>
    <w:rsid w:val="00781358"/>
    <w:pPr>
      <w:suppressAutoHyphens/>
      <w:spacing w:line="319" w:lineRule="auto"/>
    </w:pPr>
    <w:rPr>
      <w:rFonts w:ascii="Nirmala UI" w:hAnsi="Nirmala UI"/>
      <w:szCs w:val="22"/>
      <w:lang w:val="fr-FR" w:eastAsia="en-US"/>
    </w:rPr>
  </w:style>
  <w:style w:type="paragraph" w:styleId="Kop1">
    <w:name w:val="heading 1"/>
    <w:basedOn w:val="Standaard"/>
    <w:next w:val="Standaard"/>
    <w:link w:val="Kop1Char"/>
    <w:uiPriority w:val="13"/>
    <w:semiHidden/>
    <w:qFormat/>
    <w:rsid w:val="00F170CA"/>
    <w:pPr>
      <w:spacing w:after="240"/>
      <w:outlineLvl w:val="0"/>
    </w:pPr>
    <w:rPr>
      <w:caps/>
    </w:rPr>
  </w:style>
  <w:style w:type="paragraph" w:styleId="Kop2">
    <w:name w:val="heading 2"/>
    <w:basedOn w:val="Kop1"/>
    <w:link w:val="Kop2Char"/>
    <w:uiPriority w:val="9"/>
    <w:qFormat/>
    <w:rsid w:val="00F170CA"/>
    <w:pPr>
      <w:outlineLvl w:val="1"/>
    </w:pPr>
    <w:rPr>
      <w:i/>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8261F"/>
    <w:pPr>
      <w:tabs>
        <w:tab w:val="center" w:pos="4536"/>
        <w:tab w:val="right" w:pos="9072"/>
      </w:tabs>
    </w:pPr>
  </w:style>
  <w:style w:type="character" w:customStyle="1" w:styleId="KoptekstChar">
    <w:name w:val="Koptekst Char"/>
    <w:basedOn w:val="Standaardalinea-lettertype"/>
    <w:link w:val="Koptekst"/>
    <w:uiPriority w:val="99"/>
    <w:rsid w:val="00FB76F6"/>
  </w:style>
  <w:style w:type="paragraph" w:styleId="Voettekst">
    <w:name w:val="footer"/>
    <w:basedOn w:val="Standaard"/>
    <w:link w:val="VoettekstChar"/>
    <w:uiPriority w:val="99"/>
    <w:rsid w:val="00D8261F"/>
    <w:pPr>
      <w:tabs>
        <w:tab w:val="center" w:pos="4536"/>
        <w:tab w:val="right" w:pos="9072"/>
      </w:tabs>
    </w:pPr>
  </w:style>
  <w:style w:type="character" w:customStyle="1" w:styleId="VoettekstChar">
    <w:name w:val="Voettekst Char"/>
    <w:basedOn w:val="Standaardalinea-lettertype"/>
    <w:link w:val="Voettekst"/>
    <w:uiPriority w:val="99"/>
    <w:rsid w:val="00FB76F6"/>
  </w:style>
  <w:style w:type="paragraph" w:customStyle="1" w:styleId="DTitre">
    <w:name w:val="D_Titre"/>
    <w:basedOn w:val="Standaard"/>
    <w:next w:val="DSous-titre"/>
    <w:uiPriority w:val="2"/>
    <w:qFormat/>
    <w:rsid w:val="006C43CD"/>
    <w:pPr>
      <w:spacing w:line="288" w:lineRule="auto"/>
      <w:ind w:left="425"/>
    </w:pPr>
    <w:rPr>
      <w:rFonts w:ascii="Dacia Block Extended" w:hAnsi="Dacia Block Extended" w:cs="Dacia Block Extended"/>
      <w:b/>
      <w:bCs/>
      <w:caps/>
      <w:color w:val="646B52"/>
      <w:sz w:val="36"/>
      <w:szCs w:val="36"/>
      <w:lang w:val="nl-NL"/>
    </w:rPr>
  </w:style>
  <w:style w:type="paragraph" w:customStyle="1" w:styleId="DSous-titre">
    <w:name w:val="D_Sous-titre"/>
    <w:basedOn w:val="Standaard"/>
    <w:next w:val="Standaard"/>
    <w:uiPriority w:val="3"/>
    <w:qFormat/>
    <w:rsid w:val="00EF517B"/>
    <w:pPr>
      <w:spacing w:before="240" w:after="240" w:line="288" w:lineRule="auto"/>
    </w:pPr>
    <w:rPr>
      <w:rFonts w:ascii="Dacia Block" w:hAnsi="Dacia Block" w:cs="Dacia Block"/>
      <w:caps/>
      <w:color w:val="646B52"/>
      <w:sz w:val="24"/>
      <w:lang w:val="nl-NL"/>
    </w:rPr>
  </w:style>
  <w:style w:type="paragraph" w:styleId="Lijstalinea">
    <w:name w:val="List Paragraph"/>
    <w:basedOn w:val="Standaard"/>
    <w:uiPriority w:val="34"/>
    <w:qFormat/>
    <w:rsid w:val="0013184A"/>
    <w:pPr>
      <w:ind w:left="720"/>
      <w:contextualSpacing/>
    </w:pPr>
  </w:style>
  <w:style w:type="paragraph" w:customStyle="1" w:styleId="DPuceronde">
    <w:name w:val="D_Puce ronde"/>
    <w:basedOn w:val="Standaard"/>
    <w:link w:val="DPucerondeChar"/>
    <w:uiPriority w:val="6"/>
    <w:qFormat/>
    <w:rsid w:val="00AE1E42"/>
    <w:rPr>
      <w:b/>
    </w:rPr>
  </w:style>
  <w:style w:type="table" w:styleId="Tabelraster">
    <w:name w:val="Table Grid"/>
    <w:basedOn w:val="Standaardtabel"/>
    <w:uiPriority w:val="39"/>
    <w:rsid w:val="00227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aturedudocument">
    <w:name w:val="D_Nature du document"/>
    <w:basedOn w:val="Standaard"/>
    <w:next w:val="DDate"/>
    <w:qFormat/>
    <w:rsid w:val="00815499"/>
    <w:pPr>
      <w:spacing w:line="240" w:lineRule="auto"/>
      <w:jc w:val="right"/>
    </w:pPr>
    <w:rPr>
      <w:bCs/>
      <w:caps/>
      <w:color w:val="646B52"/>
      <w:sz w:val="24"/>
      <w:szCs w:val="30"/>
    </w:rPr>
  </w:style>
  <w:style w:type="paragraph" w:customStyle="1" w:styleId="DDate">
    <w:name w:val="D_Date"/>
    <w:basedOn w:val="DNaturedudocument"/>
    <w:next w:val="Standaard"/>
    <w:uiPriority w:val="1"/>
    <w:qFormat/>
    <w:rsid w:val="000927B0"/>
  </w:style>
  <w:style w:type="paragraph" w:customStyle="1" w:styleId="DIntertitre">
    <w:name w:val="D_Intertitre"/>
    <w:basedOn w:val="Standaard"/>
    <w:next w:val="Standaard"/>
    <w:uiPriority w:val="4"/>
    <w:qFormat/>
    <w:rsid w:val="00F97563"/>
    <w:pPr>
      <w:spacing w:before="240" w:line="192" w:lineRule="auto"/>
    </w:pPr>
    <w:rPr>
      <w:rFonts w:ascii="Arial Black" w:hAnsi="Arial Black"/>
      <w:caps/>
      <w:color w:val="646B52"/>
      <w:sz w:val="24"/>
    </w:rPr>
  </w:style>
  <w:style w:type="paragraph" w:customStyle="1" w:styleId="DCitation">
    <w:name w:val="D_Citation"/>
    <w:basedOn w:val="Standaard"/>
    <w:next w:val="Standaard"/>
    <w:uiPriority w:val="7"/>
    <w:qFormat/>
    <w:rsid w:val="00F97563"/>
    <w:pPr>
      <w:spacing w:before="240"/>
    </w:pPr>
    <w:rPr>
      <w:rFonts w:cs="Arial"/>
      <w:b/>
      <w:bCs/>
      <w:i/>
      <w:iCs/>
      <w:color w:val="EC6528"/>
      <w:sz w:val="26"/>
      <w:szCs w:val="26"/>
      <w:lang w:val="en-US"/>
    </w:rPr>
  </w:style>
  <w:style w:type="paragraph" w:customStyle="1" w:styleId="DTitreContact">
    <w:name w:val="D_Titre Contact"/>
    <w:basedOn w:val="Standaard"/>
    <w:next w:val="Standaard"/>
    <w:uiPriority w:val="8"/>
    <w:qFormat/>
    <w:rsid w:val="00A669BE"/>
    <w:rPr>
      <w:rFonts w:ascii="Arial Black" w:hAnsi="Arial Black" w:cs="Arial Black"/>
      <w:caps/>
      <w:color w:val="646B52"/>
      <w:szCs w:val="18"/>
    </w:rPr>
  </w:style>
  <w:style w:type="paragraph" w:customStyle="1" w:styleId="DContact">
    <w:name w:val="D_Contact"/>
    <w:basedOn w:val="Standaard"/>
    <w:next w:val="Standaard"/>
    <w:uiPriority w:val="9"/>
    <w:qFormat/>
    <w:rsid w:val="00EA1BAC"/>
    <w:rPr>
      <w:rFonts w:cs="Arial"/>
      <w:bCs/>
      <w:color w:val="646B52"/>
      <w:szCs w:val="18"/>
    </w:rPr>
  </w:style>
  <w:style w:type="paragraph" w:customStyle="1" w:styleId="DTitreNote">
    <w:name w:val="D_Titre Note"/>
    <w:basedOn w:val="Standaard"/>
    <w:uiPriority w:val="10"/>
    <w:qFormat/>
    <w:rsid w:val="00EA1BAC"/>
    <w:pPr>
      <w:framePr w:wrap="around" w:vAnchor="page" w:hAnchor="page" w:x="681" w:y="14743"/>
      <w:suppressOverlap/>
    </w:pPr>
    <w:rPr>
      <w:rFonts w:ascii="Arial Black" w:hAnsi="Arial Black" w:cs="Arial Black"/>
      <w:i/>
      <w:iCs/>
      <w:caps/>
      <w:color w:val="646B52"/>
      <w:szCs w:val="20"/>
    </w:rPr>
  </w:style>
  <w:style w:type="paragraph" w:customStyle="1" w:styleId="DNote">
    <w:name w:val="D_Note"/>
    <w:basedOn w:val="Standaard"/>
    <w:next w:val="DTitreNote"/>
    <w:uiPriority w:val="11"/>
    <w:qFormat/>
    <w:rsid w:val="008F6A1E"/>
    <w:pPr>
      <w:spacing w:line="240" w:lineRule="auto"/>
    </w:pPr>
    <w:rPr>
      <w:rFonts w:cs="Arial"/>
      <w:i/>
      <w:iCs/>
      <w:szCs w:val="18"/>
    </w:rPr>
  </w:style>
  <w:style w:type="character" w:styleId="Hyperlink">
    <w:name w:val="Hyperlink"/>
    <w:uiPriority w:val="99"/>
    <w:semiHidden/>
    <w:rsid w:val="007808B2"/>
    <w:rPr>
      <w:color w:val="646B52"/>
      <w:u w:val="single"/>
    </w:rPr>
  </w:style>
  <w:style w:type="character" w:styleId="Onopgelostemelding">
    <w:name w:val="Unresolved Mention"/>
    <w:uiPriority w:val="99"/>
    <w:semiHidden/>
    <w:rsid w:val="007808B2"/>
    <w:rPr>
      <w:color w:val="605E5C"/>
      <w:shd w:val="clear" w:color="auto" w:fill="E1DFDD"/>
    </w:rPr>
  </w:style>
  <w:style w:type="paragraph" w:customStyle="1" w:styleId="card-text">
    <w:name w:val="card-text"/>
    <w:basedOn w:val="Standaard"/>
    <w:rsid w:val="00751BC4"/>
    <w:pPr>
      <w:spacing w:before="100" w:beforeAutospacing="1" w:after="100" w:afterAutospacing="1"/>
    </w:pPr>
    <w:rPr>
      <w:rFonts w:ascii="Times New Roman" w:eastAsia="Times New Roman" w:hAnsi="Times New Roman"/>
      <w:sz w:val="24"/>
      <w:szCs w:val="24"/>
      <w:lang w:val="nl-BE" w:eastAsia="fr-FR"/>
    </w:rPr>
  </w:style>
  <w:style w:type="character" w:styleId="GevolgdeHyperlink">
    <w:name w:val="FollowedHyperlink"/>
    <w:uiPriority w:val="99"/>
    <w:semiHidden/>
    <w:rsid w:val="00604B46"/>
    <w:rPr>
      <w:color w:val="D6D2C4"/>
      <w:u w:val="single"/>
    </w:rPr>
  </w:style>
  <w:style w:type="paragraph" w:customStyle="1" w:styleId="xmsonormal">
    <w:name w:val="x_msonormal"/>
    <w:basedOn w:val="Standaard"/>
    <w:link w:val="xmsonormalChar"/>
    <w:rsid w:val="006B4D10"/>
    <w:pPr>
      <w:spacing w:before="100" w:beforeAutospacing="1" w:after="100" w:afterAutospacing="1"/>
    </w:pPr>
    <w:rPr>
      <w:rFonts w:ascii="Times New Roman" w:eastAsia="Times New Roman" w:hAnsi="Times New Roman"/>
      <w:sz w:val="24"/>
      <w:szCs w:val="24"/>
      <w:lang w:val="nl-NL" w:eastAsia="nl-NL"/>
    </w:rPr>
  </w:style>
  <w:style w:type="character" w:styleId="Verwijzingopmerking">
    <w:name w:val="annotation reference"/>
    <w:uiPriority w:val="99"/>
    <w:semiHidden/>
    <w:rsid w:val="001D69C3"/>
    <w:rPr>
      <w:sz w:val="16"/>
      <w:szCs w:val="16"/>
    </w:rPr>
  </w:style>
  <w:style w:type="paragraph" w:styleId="Tekstopmerking">
    <w:name w:val="annotation text"/>
    <w:basedOn w:val="Standaard"/>
    <w:link w:val="TekstopmerkingChar"/>
    <w:uiPriority w:val="99"/>
    <w:semiHidden/>
    <w:rsid w:val="001D69C3"/>
    <w:rPr>
      <w:szCs w:val="20"/>
    </w:rPr>
  </w:style>
  <w:style w:type="character" w:customStyle="1" w:styleId="TekstopmerkingChar">
    <w:name w:val="Tekst opmerking Char"/>
    <w:link w:val="Tekstopmerking"/>
    <w:uiPriority w:val="99"/>
    <w:semiHidden/>
    <w:rsid w:val="001D69C3"/>
    <w:rPr>
      <w:sz w:val="20"/>
      <w:szCs w:val="20"/>
    </w:rPr>
  </w:style>
  <w:style w:type="paragraph" w:styleId="Onderwerpvanopmerking">
    <w:name w:val="annotation subject"/>
    <w:basedOn w:val="Tekstopmerking"/>
    <w:next w:val="Tekstopmerking"/>
    <w:link w:val="OnderwerpvanopmerkingChar"/>
    <w:uiPriority w:val="99"/>
    <w:semiHidden/>
    <w:rsid w:val="001D69C3"/>
    <w:rPr>
      <w:b/>
      <w:bCs/>
    </w:rPr>
  </w:style>
  <w:style w:type="character" w:customStyle="1" w:styleId="OnderwerpvanopmerkingChar">
    <w:name w:val="Onderwerp van opmerking Char"/>
    <w:link w:val="Onderwerpvanopmerking"/>
    <w:uiPriority w:val="99"/>
    <w:semiHidden/>
    <w:rsid w:val="001D69C3"/>
    <w:rPr>
      <w:b/>
      <w:bCs/>
      <w:sz w:val="20"/>
      <w:szCs w:val="20"/>
    </w:rPr>
  </w:style>
  <w:style w:type="paragraph" w:styleId="Revisie">
    <w:name w:val="Revision"/>
    <w:hidden/>
    <w:uiPriority w:val="99"/>
    <w:semiHidden/>
    <w:rsid w:val="005F3FBD"/>
    <w:rPr>
      <w:sz w:val="18"/>
      <w:szCs w:val="22"/>
      <w:lang w:val="fr-FR" w:eastAsia="en-US"/>
    </w:rPr>
  </w:style>
  <w:style w:type="character" w:customStyle="1" w:styleId="Kop2Char">
    <w:name w:val="Kop 2 Char"/>
    <w:link w:val="Kop2"/>
    <w:uiPriority w:val="9"/>
    <w:rsid w:val="00F170CA"/>
    <w:rPr>
      <w:rFonts w:ascii="Nirmala UI" w:hAnsi="Nirmala UI"/>
      <w:i/>
      <w:caps/>
      <w:szCs w:val="22"/>
      <w:lang w:val="fr-FR" w:eastAsia="en-US"/>
    </w:rPr>
  </w:style>
  <w:style w:type="paragraph" w:styleId="Normaalweb">
    <w:name w:val="Normal (Web)"/>
    <w:basedOn w:val="Standaard"/>
    <w:uiPriority w:val="99"/>
    <w:unhideWhenUsed/>
    <w:rsid w:val="00E5450D"/>
    <w:pPr>
      <w:spacing w:before="100" w:beforeAutospacing="1" w:after="100" w:afterAutospacing="1"/>
    </w:pPr>
    <w:rPr>
      <w:rFonts w:ascii="Times New Roman" w:eastAsia="Times New Roman" w:hAnsi="Times New Roman"/>
      <w:sz w:val="24"/>
      <w:szCs w:val="24"/>
      <w:lang w:val="nl-NL" w:eastAsia="nl-NL"/>
    </w:rPr>
  </w:style>
  <w:style w:type="paragraph" w:customStyle="1" w:styleId="DBoiler">
    <w:name w:val="D_Boiler"/>
    <w:basedOn w:val="Standaard"/>
    <w:uiPriority w:val="10"/>
    <w:qFormat/>
    <w:rsid w:val="003B717C"/>
    <w:pPr>
      <w:spacing w:line="240" w:lineRule="auto"/>
    </w:pPr>
    <w:rPr>
      <w:rFonts w:cs="Nirmala UI"/>
      <w:i/>
      <w:iCs/>
      <w:color w:val="646B52"/>
      <w:sz w:val="16"/>
      <w:szCs w:val="20"/>
      <w:lang w:val="nl-NL" w:eastAsia="nl-NL"/>
    </w:rPr>
  </w:style>
  <w:style w:type="paragraph" w:customStyle="1" w:styleId="Lopendetekst">
    <w:name w:val="Lopende tekst"/>
    <w:basedOn w:val="DPuceronde"/>
    <w:link w:val="LopendetekstChar"/>
    <w:uiPriority w:val="5"/>
    <w:qFormat/>
    <w:rsid w:val="00EA5CC1"/>
    <w:rPr>
      <w:rFonts w:eastAsia="Calibri" w:cs="Nirmala UI"/>
      <w:b w:val="0"/>
      <w:szCs w:val="20"/>
      <w:lang w:val="nl-NL"/>
    </w:rPr>
  </w:style>
  <w:style w:type="character" w:customStyle="1" w:styleId="DPucerondeChar">
    <w:name w:val="D_Puce ronde Char"/>
    <w:link w:val="DPuceronde"/>
    <w:uiPriority w:val="6"/>
    <w:rsid w:val="00EA5CC1"/>
    <w:rPr>
      <w:b/>
      <w:sz w:val="18"/>
      <w:szCs w:val="22"/>
      <w:lang w:val="fr-FR" w:eastAsia="en-US"/>
    </w:rPr>
  </w:style>
  <w:style w:type="character" w:customStyle="1" w:styleId="LopendetekstChar">
    <w:name w:val="Lopende tekst Char"/>
    <w:link w:val="Lopendetekst"/>
    <w:uiPriority w:val="5"/>
    <w:rsid w:val="00EA5CC1"/>
    <w:rPr>
      <w:rFonts w:ascii="Nirmala UI" w:eastAsia="Calibri" w:hAnsi="Nirmala UI" w:cs="Nirmala UI"/>
      <w:b w:val="0"/>
      <w:sz w:val="18"/>
      <w:szCs w:val="22"/>
      <w:lang w:val="fr-FR" w:eastAsia="en-US"/>
    </w:rPr>
  </w:style>
  <w:style w:type="paragraph" w:customStyle="1" w:styleId="Bullets">
    <w:name w:val="Bullets"/>
    <w:basedOn w:val="DPuceronde"/>
    <w:link w:val="BulletsChar"/>
    <w:uiPriority w:val="5"/>
    <w:qFormat/>
    <w:rsid w:val="00284989"/>
    <w:pPr>
      <w:numPr>
        <w:numId w:val="29"/>
      </w:numPr>
      <w:spacing w:line="288" w:lineRule="auto"/>
      <w:ind w:left="567" w:hanging="142"/>
    </w:pPr>
    <w:rPr>
      <w:rFonts w:ascii="Dacia Block" w:eastAsia="Calibri" w:hAnsi="Dacia Block" w:cs="Dacia Block"/>
      <w:bCs/>
      <w:sz w:val="18"/>
      <w:szCs w:val="18"/>
      <w:lang w:val="nl-NL"/>
    </w:rPr>
  </w:style>
  <w:style w:type="character" w:customStyle="1" w:styleId="BulletsChar">
    <w:name w:val="Bullets Char"/>
    <w:link w:val="Bullets"/>
    <w:uiPriority w:val="5"/>
    <w:rsid w:val="00284989"/>
    <w:rPr>
      <w:rFonts w:ascii="Dacia Block" w:eastAsia="Calibri" w:hAnsi="Dacia Block" w:cs="Dacia Block"/>
      <w:b/>
      <w:bCs/>
      <w:sz w:val="18"/>
      <w:szCs w:val="18"/>
      <w:lang w:eastAsia="en-US"/>
    </w:rPr>
  </w:style>
  <w:style w:type="character" w:customStyle="1" w:styleId="Kop1Char">
    <w:name w:val="Kop 1 Char"/>
    <w:link w:val="Kop1"/>
    <w:uiPriority w:val="13"/>
    <w:semiHidden/>
    <w:rsid w:val="00F170CA"/>
    <w:rPr>
      <w:rFonts w:ascii="Nirmala UI" w:hAnsi="Nirmala UI"/>
      <w:caps/>
      <w:szCs w:val="22"/>
      <w:lang w:val="fr-FR" w:eastAsia="en-US"/>
    </w:rPr>
  </w:style>
  <w:style w:type="paragraph" w:customStyle="1" w:styleId="Kopboilerplate">
    <w:name w:val="Kop boilerplate"/>
    <w:basedOn w:val="xmsonormal"/>
    <w:link w:val="KopboilerplateChar"/>
    <w:uiPriority w:val="5"/>
    <w:qFormat/>
    <w:rsid w:val="00A35A2F"/>
    <w:pPr>
      <w:shd w:val="clear" w:color="auto" w:fill="FFFFFF"/>
      <w:spacing w:before="240" w:beforeAutospacing="0" w:after="0" w:afterAutospacing="0" w:line="288" w:lineRule="auto"/>
    </w:pPr>
    <w:rPr>
      <w:rFonts w:ascii="Dacia Block Extended" w:eastAsia="Arial" w:hAnsi="Dacia Block Extended" w:cs="Dacia Block Extended"/>
      <w:b/>
      <w:bCs/>
      <w:caps/>
      <w:color w:val="646B52"/>
      <w:sz w:val="18"/>
      <w:szCs w:val="18"/>
      <w:lang w:eastAsia="en-US"/>
    </w:rPr>
  </w:style>
  <w:style w:type="character" w:customStyle="1" w:styleId="xmsonormalChar">
    <w:name w:val="x_msonormal Char"/>
    <w:basedOn w:val="Standaardalinea-lettertype"/>
    <w:link w:val="xmsonormal"/>
    <w:rsid w:val="00A35A2F"/>
    <w:rPr>
      <w:rFonts w:ascii="Times New Roman" w:eastAsia="Times New Roman" w:hAnsi="Times New Roman"/>
      <w:sz w:val="24"/>
      <w:szCs w:val="24"/>
    </w:rPr>
  </w:style>
  <w:style w:type="character" w:customStyle="1" w:styleId="KopboilerplateChar">
    <w:name w:val="Kop boilerplate Char"/>
    <w:basedOn w:val="xmsonormalChar"/>
    <w:link w:val="Kopboilerplate"/>
    <w:uiPriority w:val="5"/>
    <w:rsid w:val="00A35A2F"/>
    <w:rPr>
      <w:rFonts w:ascii="Dacia Block Extended" w:eastAsia="Times New Roman" w:hAnsi="Dacia Block Extended" w:cs="Dacia Block Extended"/>
      <w:b/>
      <w:bCs/>
      <w:caps/>
      <w:color w:val="646B52"/>
      <w:sz w:val="18"/>
      <w:szCs w:val="18"/>
      <w:shd w:val="clear" w:color="auto" w:fill="FFFFFF"/>
      <w:lang w:eastAsia="en-US"/>
    </w:rPr>
  </w:style>
  <w:style w:type="character" w:styleId="Nadruk">
    <w:name w:val="Emphasis"/>
    <w:basedOn w:val="Standaardalinea-lettertype"/>
    <w:uiPriority w:val="20"/>
    <w:semiHidden/>
    <w:qFormat/>
    <w:rsid w:val="001F422B"/>
    <w:rPr>
      <w:i/>
      <w:iCs/>
    </w:rPr>
  </w:style>
  <w:style w:type="paragraph" w:customStyle="1" w:styleId="Intro">
    <w:name w:val="Intro"/>
    <w:uiPriority w:val="5"/>
    <w:qFormat/>
    <w:rsid w:val="00625F52"/>
    <w:pPr>
      <w:suppressAutoHyphens/>
      <w:spacing w:line="319" w:lineRule="auto"/>
    </w:pPr>
    <w:rPr>
      <w:rFonts w:ascii="Nirmala UI" w:hAnsi="Nirmala UI"/>
      <w:szCs w:val="22"/>
      <w:lang w:val="fr-FR" w:eastAsia="en-US"/>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character" w:customStyle="1" w:styleId="Markering">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940895">
      <w:bodyDiv w:val="1"/>
      <w:marLeft w:val="0"/>
      <w:marRight w:val="0"/>
      <w:marTop w:val="0"/>
      <w:marBottom w:val="0"/>
      <w:divBdr>
        <w:top w:val="none" w:sz="0" w:space="0" w:color="auto"/>
        <w:left w:val="none" w:sz="0" w:space="0" w:color="auto"/>
        <w:bottom w:val="none" w:sz="0" w:space="0" w:color="auto"/>
        <w:right w:val="none" w:sz="0" w:space="0" w:color="auto"/>
      </w:divBdr>
    </w:div>
    <w:div w:id="877083833">
      <w:bodyDiv w:val="1"/>
      <w:marLeft w:val="0"/>
      <w:marRight w:val="0"/>
      <w:marTop w:val="0"/>
      <w:marBottom w:val="0"/>
      <w:divBdr>
        <w:top w:val="none" w:sz="0" w:space="0" w:color="auto"/>
        <w:left w:val="none" w:sz="0" w:space="0" w:color="auto"/>
        <w:bottom w:val="none" w:sz="0" w:space="0" w:color="auto"/>
        <w:right w:val="none" w:sz="0" w:space="0" w:color="auto"/>
      </w:divBdr>
    </w:div>
    <w:div w:id="1165515535">
      <w:bodyDiv w:val="1"/>
      <w:marLeft w:val="0"/>
      <w:marRight w:val="0"/>
      <w:marTop w:val="0"/>
      <w:marBottom w:val="0"/>
      <w:divBdr>
        <w:top w:val="none" w:sz="0" w:space="0" w:color="auto"/>
        <w:left w:val="none" w:sz="0" w:space="0" w:color="auto"/>
        <w:bottom w:val="none" w:sz="0" w:space="0" w:color="auto"/>
        <w:right w:val="none" w:sz="0" w:space="0" w:color="auto"/>
      </w:divBdr>
    </w:div>
    <w:div w:id="1260404597">
      <w:bodyDiv w:val="1"/>
      <w:marLeft w:val="0"/>
      <w:marRight w:val="0"/>
      <w:marTop w:val="0"/>
      <w:marBottom w:val="0"/>
      <w:divBdr>
        <w:top w:val="none" w:sz="0" w:space="0" w:color="auto"/>
        <w:left w:val="none" w:sz="0" w:space="0" w:color="auto"/>
        <w:bottom w:val="none" w:sz="0" w:space="0" w:color="auto"/>
        <w:right w:val="none" w:sz="0" w:space="0" w:color="auto"/>
      </w:divBdr>
    </w:div>
    <w:div w:id="1318027078">
      <w:bodyDiv w:val="1"/>
      <w:marLeft w:val="0"/>
      <w:marRight w:val="0"/>
      <w:marTop w:val="0"/>
      <w:marBottom w:val="0"/>
      <w:divBdr>
        <w:top w:val="none" w:sz="0" w:space="0" w:color="auto"/>
        <w:left w:val="none" w:sz="0" w:space="0" w:color="auto"/>
        <w:bottom w:val="none" w:sz="0" w:space="0" w:color="auto"/>
        <w:right w:val="none" w:sz="0" w:space="0" w:color="auto"/>
      </w:divBdr>
    </w:div>
    <w:div w:id="1372805760">
      <w:bodyDiv w:val="1"/>
      <w:marLeft w:val="0"/>
      <w:marRight w:val="0"/>
      <w:marTop w:val="0"/>
      <w:marBottom w:val="0"/>
      <w:divBdr>
        <w:top w:val="none" w:sz="0" w:space="0" w:color="auto"/>
        <w:left w:val="none" w:sz="0" w:space="0" w:color="auto"/>
        <w:bottom w:val="none" w:sz="0" w:space="0" w:color="auto"/>
        <w:right w:val="none" w:sz="0" w:space="0" w:color="auto"/>
      </w:divBdr>
    </w:div>
    <w:div w:id="1387728096">
      <w:bodyDiv w:val="1"/>
      <w:marLeft w:val="0"/>
      <w:marRight w:val="0"/>
      <w:marTop w:val="0"/>
      <w:marBottom w:val="0"/>
      <w:divBdr>
        <w:top w:val="none" w:sz="0" w:space="0" w:color="auto"/>
        <w:left w:val="none" w:sz="0" w:space="0" w:color="auto"/>
        <w:bottom w:val="none" w:sz="0" w:space="0" w:color="auto"/>
        <w:right w:val="none" w:sz="0" w:space="0" w:color="auto"/>
      </w:divBdr>
    </w:div>
    <w:div w:id="1580753098">
      <w:bodyDiv w:val="1"/>
      <w:marLeft w:val="0"/>
      <w:marRight w:val="0"/>
      <w:marTop w:val="0"/>
      <w:marBottom w:val="0"/>
      <w:divBdr>
        <w:top w:val="none" w:sz="0" w:space="0" w:color="auto"/>
        <w:left w:val="none" w:sz="0" w:space="0" w:color="auto"/>
        <w:bottom w:val="none" w:sz="0" w:space="0" w:color="auto"/>
        <w:right w:val="none" w:sz="0" w:space="0" w:color="auto"/>
      </w:divBdr>
    </w:div>
    <w:div w:id="1639723271">
      <w:bodyDiv w:val="1"/>
      <w:marLeft w:val="0"/>
      <w:marRight w:val="0"/>
      <w:marTop w:val="0"/>
      <w:marBottom w:val="0"/>
      <w:divBdr>
        <w:top w:val="none" w:sz="0" w:space="0" w:color="auto"/>
        <w:left w:val="none" w:sz="0" w:space="0" w:color="auto"/>
        <w:bottom w:val="none" w:sz="0" w:space="0" w:color="auto"/>
        <w:right w:val="none" w:sz="0" w:space="0" w:color="auto"/>
      </w:divBdr>
    </w:div>
    <w:div w:id="19540484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943510574" Type="http://schemas.openxmlformats.org/officeDocument/2006/relationships/comments" Target="comments.xml"/><Relationship Id="rId637824700" Type="http://schemas.microsoft.com/office/2011/relationships/commentsExtended" Target="commentsExtended.xml"/><Relationship Id="rId250026818"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s://www.dacia.nl/" TargetMode="External"/><Relationship Id="rId1" Type="http://schemas.openxmlformats.org/officeDocument/2006/relationships/hyperlink" Target="https://media.renault-group.nl/dacia-cars/" TargetMode="External"/><Relationship Id="rId12"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hyperlink" Target="https://www.dacia.nl/" TargetMode="External"/><Relationship Id="rId1" Type="http://schemas.openxmlformats.org/officeDocument/2006/relationships/hyperlink" Target="https://media.renault-group.nl/dacia-cars/" TargetMode="External"/><Relationship Id="rId12"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12" Type="http://schemas.openxmlformats.org/officeDocument/2006/relationships/image" Target="media/image1.jpeg"/></Relationships>

</file>

<file path=word/_rels/header2.xml.rels><?xml version="1.0" encoding="UTF-8" standalone="yes"?>
<Relationships xmlns="http://schemas.openxmlformats.org/package/2006/relationships"><Relationship Id="rId12"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EF3B15C710634293F72784E1FE043D" ma:contentTypeVersion="15" ma:contentTypeDescription="Create a new document." ma:contentTypeScope="" ma:versionID="35549fb6c2664a8680881cccb6b6e02c">
  <xsd:schema xmlns:xsd="http://www.w3.org/2001/XMLSchema" xmlns:xs="http://www.w3.org/2001/XMLSchema" xmlns:p="http://schemas.microsoft.com/office/2006/metadata/properties" xmlns:ns2="61e45a7a-6a36-4eed-9c0c-ccdf3a8efacd" xmlns:ns3="fe80b197-a4aa-4df6-b293-f3e32498c19b" targetNamespace="http://schemas.microsoft.com/office/2006/metadata/properties" ma:root="true" ma:fieldsID="6fc1615fc35d252c2ed99803c5cc6280" ns2:_="" ns3:_="">
    <xsd:import namespace="61e45a7a-6a36-4eed-9c0c-ccdf3a8efacd"/>
    <xsd:import namespace="fe80b197-a4aa-4df6-b293-f3e32498c19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45a7a-6a36-4eed-9c0c-ccdf3a8ef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80b197-a4aa-4df6-b293-f3e32498c19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3531734-22d6-44fe-b8f5-7a1946217700}" ma:internalName="TaxCatchAll" ma:showField="CatchAllData" ma:web="fe80b197-a4aa-4df6-b293-f3e32498c19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e45a7a-6a36-4eed-9c0c-ccdf3a8efacd">
      <Terms xmlns="http://schemas.microsoft.com/office/infopath/2007/PartnerControls"/>
    </lcf76f155ced4ddcb4097134ff3c332f>
    <TaxCatchAll xmlns="fe80b197-a4aa-4df6-b293-f3e32498c19b"/>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CCAB1-3F06-4AE7-92A1-90997F415626}">
  <ds:schemaRefs>
    <ds:schemaRef ds:uri="http://schemas.microsoft.com/sharepoint/v3/contenttype/forms"/>
  </ds:schemaRefs>
</ds:datastoreItem>
</file>

<file path=customXml/itemProps2.xml><?xml version="1.0" encoding="utf-8"?>
<ds:datastoreItem xmlns:ds="http://schemas.openxmlformats.org/officeDocument/2006/customXml" ds:itemID="{D3C5E8F5-CFEE-4190-A399-54079C47B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45a7a-6a36-4eed-9c0c-ccdf3a8efacd"/>
    <ds:schemaRef ds:uri="fe80b197-a4aa-4df6-b293-f3e32498c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1EC4F-7C0A-4F87-9FB1-44FC64F833B6}">
  <ds:schemaRefs>
    <ds:schemaRef ds:uri="http://schemas.microsoft.com/office/2006/metadata/properties"/>
    <ds:schemaRef ds:uri="http://schemas.microsoft.com/office/infopath/2007/PartnerControls"/>
    <ds:schemaRef ds:uri="61e45a7a-6a36-4eed-9c0c-ccdf3a8efacd"/>
    <ds:schemaRef ds:uri="fe80b197-a4aa-4df6-b293-f3e32498c19b"/>
  </ds:schemaRefs>
</ds:datastoreItem>
</file>

<file path=customXml/itemProps4.xml><?xml version="1.0" encoding="utf-8"?>
<ds:datastoreItem xmlns:ds="http://schemas.openxmlformats.org/officeDocument/2006/customXml" ds:itemID="{10043235-D13A-4708-9E0B-787DCC797276}">
  <ds:schemaRefs>
    <ds:schemaRef ds:uri="http://schemas.microsoft.com/office/2006/metadata/longProperties"/>
  </ds:schemaRefs>
</ds:datastoreItem>
</file>

<file path=customXml/itemProps5.xml><?xml version="1.0" encoding="utf-8"?>
<ds:datastoreItem xmlns:ds="http://schemas.openxmlformats.org/officeDocument/2006/customXml" ds:itemID="{BDAC006E-340E-4753-A187-956C7C787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Words>
  <Characters>110</Characters>
  <Application>Microsoft Office Word</Application>
  <DocSecurity>0</DocSecurity>
  <Lines>1</Lines>
  <Paragraphs>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129</CharactersWithSpaces>
  <SharedDoc>false</SharedDoc>
  <HLinks>
    <vt:vector size="24" baseType="variant">
      <vt:variant>
        <vt:i4>131144</vt:i4>
      </vt:variant>
      <vt:variant>
        <vt:i4>9</vt:i4>
      </vt:variant>
      <vt:variant>
        <vt:i4>0</vt:i4>
      </vt:variant>
      <vt:variant>
        <vt:i4>5</vt:i4>
      </vt:variant>
      <vt:variant>
        <vt:lpwstr>https://www.dacia.nl/</vt:lpwstr>
      </vt:variant>
      <vt:variant>
        <vt:lpwstr/>
      </vt:variant>
      <vt:variant>
        <vt:i4>7012411</vt:i4>
      </vt:variant>
      <vt:variant>
        <vt:i4>6</vt:i4>
      </vt:variant>
      <vt:variant>
        <vt:i4>0</vt:i4>
      </vt:variant>
      <vt:variant>
        <vt:i4>5</vt:i4>
      </vt:variant>
      <vt:variant>
        <vt:lpwstr>https://media.renault-group.nl/dacia-cars/</vt:lpwstr>
      </vt:variant>
      <vt:variant>
        <vt:lpwstr/>
      </vt:variant>
      <vt:variant>
        <vt:i4>131144</vt:i4>
      </vt:variant>
      <vt:variant>
        <vt:i4>3</vt:i4>
      </vt:variant>
      <vt:variant>
        <vt:i4>0</vt:i4>
      </vt:variant>
      <vt:variant>
        <vt:i4>5</vt:i4>
      </vt:variant>
      <vt:variant>
        <vt:lpwstr>https://www.dacia.nl/</vt:lpwstr>
      </vt:variant>
      <vt:variant>
        <vt:lpwstr/>
      </vt:variant>
      <vt:variant>
        <vt:i4>7012411</vt:i4>
      </vt:variant>
      <vt:variant>
        <vt:i4>0</vt:i4>
      </vt:variant>
      <vt:variant>
        <vt:i4>0</vt:i4>
      </vt:variant>
      <vt:variant>
        <vt:i4>5</vt:i4>
      </vt:variant>
      <vt:variant>
        <vt:lpwstr>https://media.renault-group.nl/dacia-cars/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QN Ng</dc:creator>
  <cp:keywords/>
  <dc:description/>
  <cp:lastModifiedBy>Susan Bruijnen | N11</cp:lastModifiedBy>
  <cp:revision>104</cp:revision>
  <cp:lastPrinted>2021-06-15T10:18:00Z</cp:lastPrinted>
  <dcterms:created xsi:type="dcterms:W3CDTF">2026-05-07T08:58:00Z</dcterms:created>
  <dcterms:modified xsi:type="dcterms:W3CDTF">2026-10-02T13:49:00Z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0x01010039C4B83CE0957F4EB4986680D28D25D5</vt:lpwstr>
  </property>
  <property fmtid="{D5CDD505-2E9C-101B-9397-08002B2CF9AE}" pid="3" name="Comms Asset Type">
    <vt:lpwstr>60;#Release|40f351b1-840a-4718-8782-88591bcc1ee5</vt:lpwstr>
  </property>
  <property fmtid="{D5CDD505-2E9C-101B-9397-08002B2CF9AE}" pid="4" name="Region">
    <vt:lpwstr>298;#Multi-Region|ec4867b2-1e5c-41ed-8c86-0fd03bd05f81</vt:lpwstr>
  </property>
  <property fmtid="{D5CDD505-2E9C-101B-9397-08002B2CF9AE}" pid="5" name="Comms_x0020_Activity">
    <vt:lpwstr/>
  </property>
  <property fmtid="{D5CDD505-2E9C-101B-9397-08002B2CF9AE}" pid="6" name="Comms Topics">
    <vt:lpwstr>586;#Branding/Visual Identity|abc0dd85-caf3-4b38-9a35-2ab669dfa8fd</vt:lpwstr>
  </property>
  <property fmtid="{D5CDD505-2E9C-101B-9397-08002B2CF9AE}" pid="7" name="Related Materials">
    <vt:lpwstr/>
  </property>
  <property fmtid="{D5CDD505-2E9C-101B-9397-08002B2CF9AE}" pid="8" name="hc39a5bb142f467fbe8ece94a4aadaa6">
    <vt:lpwstr/>
  </property>
  <property fmtid="{D5CDD505-2E9C-101B-9397-08002B2CF9AE}" pid="9" name="Organizations / Regions">
    <vt:lpwstr>447;#Dacia|6484920a-833e-451b-aed7-c1601b7c56fc;#522;#Renault Group|4c767c57-94ef-486f-8e22-41ae0fbe0804;#18;#Groupe Renault|990bf1de-3555-4dee-9412-282becc82017</vt:lpwstr>
  </property>
  <property fmtid="{D5CDD505-2E9C-101B-9397-08002B2CF9AE}" pid="10" name="Event_x002c__x0020_Campaign_x0020_or_x0020_Activity_x0020_Name">
    <vt:lpwstr/>
  </property>
  <property fmtid="{D5CDD505-2E9C-101B-9397-08002B2CF9AE}" pid="11" name="Vehicles">
    <vt:lpwstr/>
  </property>
  <property fmtid="{D5CDD505-2E9C-101B-9397-08002B2CF9AE}" pid="12" name="cbb9efac28c149ca97ba5f806fbe48b6">
    <vt:lpwstr/>
  </property>
  <property fmtid="{D5CDD505-2E9C-101B-9397-08002B2CF9AE}" pid="13" name="Comms_x0020_Best_x0020_Practice_x0020_Categories">
    <vt:lpwstr/>
  </property>
  <property fmtid="{D5CDD505-2E9C-101B-9397-08002B2CF9AE}" pid="14" name="l86be07eba1b4acb9afbd6642b23ffba">
    <vt:lpwstr/>
  </property>
  <property fmtid="{D5CDD505-2E9C-101B-9397-08002B2CF9AE}" pid="15" name="Event / Campaign">
    <vt:lpwstr/>
  </property>
  <property fmtid="{D5CDD505-2E9C-101B-9397-08002B2CF9AE}" pid="16" name="Comms Best Practice Categories">
    <vt:lpwstr/>
  </property>
  <property fmtid="{D5CDD505-2E9C-101B-9397-08002B2CF9AE}" pid="17" name="Event, Campaign or Activity Name">
    <vt:lpwstr/>
  </property>
  <property fmtid="{D5CDD505-2E9C-101B-9397-08002B2CF9AE}" pid="18" name="Comms Activity">
    <vt:lpwstr/>
  </property>
  <property fmtid="{D5CDD505-2E9C-101B-9397-08002B2CF9AE}" pid="19" name="MediaServiceImageTags">
    <vt:lpwstr/>
  </property>
  <property fmtid="{D5CDD505-2E9C-101B-9397-08002B2CF9AE}" pid="20" name="display_urn:schemas-microsoft-com:office:office#Editor">
    <vt:lpwstr>Niels Janson | N11</vt:lpwstr>
  </property>
  <property fmtid="{D5CDD505-2E9C-101B-9397-08002B2CF9AE}" pid="21" name="ComplianceAssetId">
    <vt:lpwstr/>
  </property>
  <property fmtid="{D5CDD505-2E9C-101B-9397-08002B2CF9AE}" pid="22" name="_ExtendedDescription">
    <vt:lpwstr/>
  </property>
  <property fmtid="{D5CDD505-2E9C-101B-9397-08002B2CF9AE}" pid="23" name="display_urn:schemas-microsoft-com:office:office#Author">
    <vt:lpwstr>Niels Janson | N11</vt:lpwstr>
  </property>
  <property fmtid="{D5CDD505-2E9C-101B-9397-08002B2CF9AE}" pid="24" name="TriggerFlowInfo">
    <vt:lpwstr/>
  </property>
  <property fmtid="{D5CDD505-2E9C-101B-9397-08002B2CF9AE}" pid="25" name="MSIP_Label_fd1c0902-ed92-4fed-896d-2e7725de02d4_Enabled">
    <vt:lpwstr>true</vt:lpwstr>
  </property>
  <property fmtid="{D5CDD505-2E9C-101B-9397-08002B2CF9AE}" pid="26" name="MSIP_Label_fd1c0902-ed92-4fed-896d-2e7725de02d4_SetDate">
    <vt:lpwstr>2023-03-14T10:57:35Z</vt:lpwstr>
  </property>
  <property fmtid="{D5CDD505-2E9C-101B-9397-08002B2CF9AE}" pid="27" name="MSIP_Label_fd1c0902-ed92-4fed-896d-2e7725de02d4_Method">
    <vt:lpwstr>Standard</vt:lpwstr>
  </property>
  <property fmtid="{D5CDD505-2E9C-101B-9397-08002B2CF9AE}" pid="28" name="MSIP_Label_fd1c0902-ed92-4fed-896d-2e7725de02d4_Name">
    <vt:lpwstr>Anyone (not protected)</vt:lpwstr>
  </property>
  <property fmtid="{D5CDD505-2E9C-101B-9397-08002B2CF9AE}" pid="29" name="MSIP_Label_fd1c0902-ed92-4fed-896d-2e7725de02d4_SiteId">
    <vt:lpwstr>d6b0bbee-7cd9-4d60-bce6-4a67b543e2ae</vt:lpwstr>
  </property>
  <property fmtid="{D5CDD505-2E9C-101B-9397-08002B2CF9AE}" pid="30" name="MSIP_Label_fd1c0902-ed92-4fed-896d-2e7725de02d4_ActionId">
    <vt:lpwstr>62089a4b-9d3a-4352-be22-9147b162044f</vt:lpwstr>
  </property>
  <property fmtid="{D5CDD505-2E9C-101B-9397-08002B2CF9AE}" pid="31" name="MSIP_Label_fd1c0902-ed92-4fed-896d-2e7725de02d4_ContentBits">
    <vt:lpwstr>2</vt:lpwstr>
  </property>
  <property fmtid="{D5CDD505-2E9C-101B-9397-08002B2CF9AE}" pid="32" name="_AdHocReviewCycleID">
    <vt:i4>1039544846</vt:i4>
  </property>
  <property fmtid="{D5CDD505-2E9C-101B-9397-08002B2CF9AE}" pid="33" name="_NewReviewCycle">
    <vt:lpwstr/>
  </property>
  <property fmtid="{D5CDD505-2E9C-101B-9397-08002B2CF9AE}" pid="34" name="_EmailSubject">
    <vt:lpwstr>Nieuwe boilerplate voor Dacia persberichten</vt:lpwstr>
  </property>
  <property fmtid="{D5CDD505-2E9C-101B-9397-08002B2CF9AE}" pid="35" name="_AuthorEmail">
    <vt:lpwstr>max.veldhuis@renault.nl</vt:lpwstr>
  </property>
  <property fmtid="{D5CDD505-2E9C-101B-9397-08002B2CF9AE}" pid="36" name="_AuthorEmailDisplayName">
    <vt:lpwstr>VELDHUIS Max</vt:lpwstr>
  </property>
  <property fmtid="{D5CDD505-2E9C-101B-9397-08002B2CF9AE}" pid="37" name="_ReviewingToolsShownOnce">
    <vt:lpwstr/>
  </property>
</Properties>
</file>